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5AC" w:rsidRPr="005438BB" w:rsidRDefault="00A305AC" w:rsidP="00A305AC">
      <w:pPr>
        <w:pStyle w:val="Default"/>
        <w:jc w:val="center"/>
        <w:rPr>
          <w:b/>
          <w:sz w:val="32"/>
          <w:szCs w:val="32"/>
        </w:rPr>
      </w:pPr>
      <w:r w:rsidRPr="005438BB">
        <w:rPr>
          <w:rFonts w:hint="eastAsia"/>
          <w:b/>
          <w:sz w:val="32"/>
          <w:szCs w:val="32"/>
        </w:rPr>
        <w:t>國立臺北商業大學</w:t>
      </w:r>
      <w:bookmarkStart w:id="0" w:name="_GoBack"/>
      <w:bookmarkEnd w:id="0"/>
      <w:r w:rsidRPr="005438BB">
        <w:rPr>
          <w:rFonts w:hint="eastAsia"/>
          <w:b/>
          <w:sz w:val="32"/>
          <w:szCs w:val="32"/>
        </w:rPr>
        <w:t>優良數位教材製作獎勵辦法</w:t>
      </w:r>
    </w:p>
    <w:p w:rsidR="00A305AC" w:rsidRPr="005438BB" w:rsidRDefault="00A305AC" w:rsidP="00A305AC">
      <w:pPr>
        <w:spacing w:line="240" w:lineRule="atLeast"/>
        <w:jc w:val="right"/>
        <w:rPr>
          <w:rFonts w:eastAsia="標楷體"/>
          <w:color w:val="000000"/>
          <w:sz w:val="18"/>
          <w:szCs w:val="18"/>
        </w:rPr>
      </w:pPr>
      <w:r w:rsidRPr="005438BB">
        <w:rPr>
          <w:rFonts w:eastAsia="標楷體" w:hint="eastAsia"/>
          <w:color w:val="000000"/>
          <w:sz w:val="18"/>
          <w:szCs w:val="18"/>
        </w:rPr>
        <w:t>中華民國</w:t>
      </w:r>
      <w:r w:rsidRPr="005438BB">
        <w:rPr>
          <w:rFonts w:eastAsia="標楷體" w:hint="eastAsia"/>
          <w:color w:val="000000"/>
          <w:sz w:val="18"/>
          <w:szCs w:val="18"/>
        </w:rPr>
        <w:t>103</w:t>
      </w:r>
      <w:r w:rsidRPr="005438BB">
        <w:rPr>
          <w:rFonts w:eastAsia="標楷體" w:hint="eastAsia"/>
          <w:color w:val="000000"/>
          <w:sz w:val="18"/>
          <w:szCs w:val="18"/>
        </w:rPr>
        <w:t>年</w:t>
      </w:r>
      <w:r w:rsidRPr="005438BB">
        <w:rPr>
          <w:rFonts w:eastAsia="標楷體" w:hint="eastAsia"/>
          <w:color w:val="000000"/>
          <w:sz w:val="18"/>
          <w:szCs w:val="18"/>
        </w:rPr>
        <w:t>6</w:t>
      </w:r>
      <w:r w:rsidRPr="005438BB">
        <w:rPr>
          <w:rFonts w:eastAsia="標楷體" w:hint="eastAsia"/>
          <w:color w:val="000000"/>
          <w:sz w:val="18"/>
          <w:szCs w:val="18"/>
        </w:rPr>
        <w:t>月</w:t>
      </w:r>
      <w:r w:rsidRPr="005438BB">
        <w:rPr>
          <w:rFonts w:eastAsia="標楷體" w:hint="eastAsia"/>
          <w:color w:val="000000"/>
          <w:sz w:val="18"/>
          <w:szCs w:val="18"/>
        </w:rPr>
        <w:t>12</w:t>
      </w:r>
      <w:r w:rsidRPr="005438BB">
        <w:rPr>
          <w:rFonts w:eastAsia="標楷體" w:hint="eastAsia"/>
          <w:color w:val="000000"/>
          <w:sz w:val="18"/>
          <w:szCs w:val="18"/>
        </w:rPr>
        <w:t>日</w:t>
      </w:r>
      <w:r w:rsidRPr="005438BB">
        <w:rPr>
          <w:rFonts w:eastAsia="標楷體" w:hint="eastAsia"/>
          <w:color w:val="000000"/>
          <w:sz w:val="18"/>
          <w:szCs w:val="18"/>
        </w:rPr>
        <w:t>102</w:t>
      </w:r>
      <w:r w:rsidRPr="005438BB">
        <w:rPr>
          <w:rFonts w:eastAsia="標楷體" w:hint="eastAsia"/>
          <w:color w:val="000000"/>
          <w:sz w:val="18"/>
          <w:szCs w:val="18"/>
        </w:rPr>
        <w:t>學年度第</w:t>
      </w:r>
      <w:r w:rsidRPr="005438BB">
        <w:rPr>
          <w:rFonts w:eastAsia="標楷體" w:hint="eastAsia"/>
          <w:color w:val="000000"/>
          <w:sz w:val="18"/>
          <w:szCs w:val="18"/>
        </w:rPr>
        <w:t>2</w:t>
      </w:r>
      <w:r w:rsidRPr="005438BB">
        <w:rPr>
          <w:rFonts w:eastAsia="標楷體" w:hint="eastAsia"/>
          <w:color w:val="000000"/>
          <w:sz w:val="18"/>
          <w:szCs w:val="18"/>
        </w:rPr>
        <w:t>學期第</w:t>
      </w:r>
      <w:r w:rsidRPr="005438BB">
        <w:rPr>
          <w:rFonts w:eastAsia="標楷體" w:hint="eastAsia"/>
          <w:color w:val="000000"/>
          <w:sz w:val="18"/>
          <w:szCs w:val="18"/>
        </w:rPr>
        <w:t>9</w:t>
      </w:r>
      <w:r w:rsidRPr="005438BB">
        <w:rPr>
          <w:rFonts w:eastAsia="標楷體" w:hint="eastAsia"/>
          <w:color w:val="000000"/>
          <w:sz w:val="18"/>
          <w:szCs w:val="18"/>
        </w:rPr>
        <w:t>次行政會議審議通過</w:t>
      </w:r>
    </w:p>
    <w:p w:rsidR="00A305AC" w:rsidRPr="005438BB" w:rsidRDefault="00A305AC" w:rsidP="00A305AC">
      <w:pPr>
        <w:spacing w:line="240" w:lineRule="atLeast"/>
        <w:jc w:val="right"/>
        <w:rPr>
          <w:rFonts w:eastAsia="標楷體"/>
          <w:color w:val="000000"/>
          <w:sz w:val="18"/>
          <w:szCs w:val="18"/>
        </w:rPr>
      </w:pPr>
      <w:r w:rsidRPr="005438BB">
        <w:rPr>
          <w:rFonts w:eastAsia="標楷體" w:hint="eastAsia"/>
          <w:color w:val="000000"/>
          <w:sz w:val="18"/>
          <w:szCs w:val="18"/>
        </w:rPr>
        <w:t>中華民國</w:t>
      </w:r>
      <w:r w:rsidRPr="005438BB">
        <w:rPr>
          <w:rFonts w:eastAsia="標楷體" w:hint="eastAsia"/>
          <w:color w:val="000000"/>
          <w:sz w:val="18"/>
          <w:szCs w:val="18"/>
        </w:rPr>
        <w:t>104</w:t>
      </w:r>
      <w:r w:rsidRPr="005438BB">
        <w:rPr>
          <w:rFonts w:eastAsia="標楷體" w:hint="eastAsia"/>
          <w:color w:val="000000"/>
          <w:sz w:val="18"/>
          <w:szCs w:val="18"/>
        </w:rPr>
        <w:t>年</w:t>
      </w:r>
      <w:r w:rsidRPr="005438BB">
        <w:rPr>
          <w:rFonts w:eastAsia="標楷體" w:hint="eastAsia"/>
          <w:color w:val="000000"/>
          <w:sz w:val="18"/>
          <w:szCs w:val="18"/>
        </w:rPr>
        <w:t>10</w:t>
      </w:r>
      <w:r w:rsidRPr="005438BB">
        <w:rPr>
          <w:rFonts w:eastAsia="標楷體" w:hint="eastAsia"/>
          <w:color w:val="000000"/>
          <w:sz w:val="18"/>
          <w:szCs w:val="18"/>
        </w:rPr>
        <w:t>月</w:t>
      </w:r>
      <w:r w:rsidRPr="005438BB">
        <w:rPr>
          <w:rFonts w:eastAsia="標楷體" w:hint="eastAsia"/>
          <w:color w:val="000000"/>
          <w:sz w:val="18"/>
          <w:szCs w:val="18"/>
        </w:rPr>
        <w:t>6</w:t>
      </w:r>
      <w:r w:rsidRPr="005438BB">
        <w:rPr>
          <w:rFonts w:eastAsia="標楷體" w:hint="eastAsia"/>
          <w:color w:val="000000"/>
          <w:sz w:val="18"/>
          <w:szCs w:val="18"/>
        </w:rPr>
        <w:t>日</w:t>
      </w:r>
      <w:r w:rsidRPr="005438BB">
        <w:rPr>
          <w:rFonts w:eastAsia="標楷體" w:hint="eastAsia"/>
          <w:color w:val="000000"/>
          <w:sz w:val="18"/>
          <w:szCs w:val="18"/>
        </w:rPr>
        <w:t>104</w:t>
      </w:r>
      <w:r w:rsidRPr="005438BB">
        <w:rPr>
          <w:rFonts w:eastAsia="標楷體" w:hint="eastAsia"/>
          <w:color w:val="000000"/>
          <w:sz w:val="18"/>
          <w:szCs w:val="18"/>
        </w:rPr>
        <w:t>學年第</w:t>
      </w:r>
      <w:r w:rsidRPr="005438BB">
        <w:rPr>
          <w:rFonts w:eastAsia="標楷體" w:hint="eastAsia"/>
          <w:color w:val="000000"/>
          <w:sz w:val="18"/>
          <w:szCs w:val="18"/>
        </w:rPr>
        <w:t>1</w:t>
      </w:r>
      <w:r w:rsidRPr="005438BB">
        <w:rPr>
          <w:rFonts w:eastAsia="標楷體" w:hint="eastAsia"/>
          <w:color w:val="000000"/>
          <w:sz w:val="18"/>
          <w:szCs w:val="18"/>
        </w:rPr>
        <w:t>學期第</w:t>
      </w:r>
      <w:r w:rsidRPr="005438BB">
        <w:rPr>
          <w:rFonts w:eastAsia="標楷體" w:hint="eastAsia"/>
          <w:color w:val="000000"/>
          <w:sz w:val="18"/>
          <w:szCs w:val="18"/>
        </w:rPr>
        <w:t>1</w:t>
      </w:r>
      <w:r w:rsidRPr="005438BB">
        <w:rPr>
          <w:rFonts w:eastAsia="標楷體" w:hint="eastAsia"/>
          <w:color w:val="000000"/>
          <w:sz w:val="18"/>
          <w:szCs w:val="18"/>
        </w:rPr>
        <w:t>次教務會議通過</w:t>
      </w:r>
    </w:p>
    <w:p w:rsidR="00A305AC" w:rsidRPr="005438BB" w:rsidRDefault="00A305AC" w:rsidP="00A305AC">
      <w:pPr>
        <w:spacing w:line="240" w:lineRule="atLeast"/>
        <w:jc w:val="right"/>
        <w:rPr>
          <w:rFonts w:eastAsia="標楷體"/>
          <w:color w:val="000000"/>
          <w:sz w:val="18"/>
          <w:szCs w:val="18"/>
        </w:rPr>
      </w:pPr>
      <w:r w:rsidRPr="005438BB">
        <w:rPr>
          <w:rFonts w:eastAsia="標楷體" w:hint="eastAsia"/>
          <w:color w:val="000000"/>
          <w:sz w:val="18"/>
          <w:szCs w:val="18"/>
        </w:rPr>
        <w:t>中華民國</w:t>
      </w:r>
      <w:r w:rsidRPr="005438BB">
        <w:rPr>
          <w:rFonts w:eastAsia="標楷體" w:hint="eastAsia"/>
          <w:color w:val="000000"/>
          <w:sz w:val="18"/>
          <w:szCs w:val="18"/>
        </w:rPr>
        <w:t>104</w:t>
      </w:r>
      <w:r w:rsidRPr="005438BB">
        <w:rPr>
          <w:rFonts w:eastAsia="標楷體" w:hint="eastAsia"/>
          <w:color w:val="000000"/>
          <w:sz w:val="18"/>
          <w:szCs w:val="18"/>
        </w:rPr>
        <w:t>年</w:t>
      </w:r>
      <w:r w:rsidRPr="005438BB">
        <w:rPr>
          <w:rFonts w:eastAsia="標楷體" w:hint="eastAsia"/>
          <w:color w:val="000000"/>
          <w:sz w:val="18"/>
          <w:szCs w:val="18"/>
        </w:rPr>
        <w:t>10</w:t>
      </w:r>
      <w:r w:rsidRPr="005438BB">
        <w:rPr>
          <w:rFonts w:eastAsia="標楷體" w:hint="eastAsia"/>
          <w:color w:val="000000"/>
          <w:sz w:val="18"/>
          <w:szCs w:val="18"/>
        </w:rPr>
        <w:t>月</w:t>
      </w:r>
      <w:r w:rsidRPr="005438BB">
        <w:rPr>
          <w:rFonts w:eastAsia="標楷體" w:hint="eastAsia"/>
          <w:color w:val="000000"/>
          <w:sz w:val="18"/>
          <w:szCs w:val="18"/>
        </w:rPr>
        <w:t>8</w:t>
      </w:r>
      <w:r w:rsidRPr="005438BB">
        <w:rPr>
          <w:rFonts w:eastAsia="標楷體" w:hint="eastAsia"/>
          <w:color w:val="000000"/>
          <w:sz w:val="18"/>
          <w:szCs w:val="18"/>
        </w:rPr>
        <w:t>日</w:t>
      </w:r>
      <w:r w:rsidRPr="005438BB">
        <w:rPr>
          <w:rFonts w:eastAsia="標楷體" w:hint="eastAsia"/>
          <w:color w:val="000000"/>
          <w:sz w:val="18"/>
          <w:szCs w:val="18"/>
        </w:rPr>
        <w:t>104</w:t>
      </w:r>
      <w:r w:rsidRPr="005438BB">
        <w:rPr>
          <w:rFonts w:eastAsia="標楷體" w:hint="eastAsia"/>
          <w:color w:val="000000"/>
          <w:sz w:val="18"/>
          <w:szCs w:val="18"/>
        </w:rPr>
        <w:t>學年第</w:t>
      </w:r>
      <w:r w:rsidRPr="005438BB">
        <w:rPr>
          <w:rFonts w:eastAsia="標楷體" w:hint="eastAsia"/>
          <w:color w:val="000000"/>
          <w:sz w:val="18"/>
          <w:szCs w:val="18"/>
        </w:rPr>
        <w:t>1</w:t>
      </w:r>
      <w:r w:rsidRPr="005438BB">
        <w:rPr>
          <w:rFonts w:eastAsia="標楷體" w:hint="eastAsia"/>
          <w:color w:val="000000"/>
          <w:sz w:val="18"/>
          <w:szCs w:val="18"/>
        </w:rPr>
        <w:t>學期第</w:t>
      </w:r>
      <w:r w:rsidRPr="005438BB">
        <w:rPr>
          <w:rFonts w:eastAsia="標楷體" w:hint="eastAsia"/>
          <w:color w:val="000000"/>
          <w:sz w:val="18"/>
          <w:szCs w:val="18"/>
        </w:rPr>
        <w:t>4</w:t>
      </w:r>
      <w:r w:rsidRPr="005438BB">
        <w:rPr>
          <w:rFonts w:eastAsia="標楷體" w:hint="eastAsia"/>
          <w:color w:val="000000"/>
          <w:sz w:val="18"/>
          <w:szCs w:val="18"/>
        </w:rPr>
        <w:t>次行政會議通過</w:t>
      </w:r>
    </w:p>
    <w:p w:rsidR="00BC3B52" w:rsidRPr="005438BB" w:rsidRDefault="00BC3B52" w:rsidP="00BC3B52">
      <w:pPr>
        <w:spacing w:line="240" w:lineRule="atLeast"/>
        <w:jc w:val="right"/>
        <w:rPr>
          <w:rFonts w:eastAsia="標楷體"/>
          <w:color w:val="000000"/>
          <w:sz w:val="18"/>
          <w:szCs w:val="18"/>
        </w:rPr>
      </w:pPr>
      <w:r w:rsidRPr="005438BB">
        <w:rPr>
          <w:rFonts w:eastAsia="標楷體" w:hint="eastAsia"/>
          <w:color w:val="000000"/>
          <w:sz w:val="18"/>
          <w:szCs w:val="18"/>
        </w:rPr>
        <w:t>中華民國</w:t>
      </w:r>
      <w:r w:rsidRPr="005438BB">
        <w:rPr>
          <w:rFonts w:eastAsia="標楷體" w:hint="eastAsia"/>
          <w:color w:val="000000"/>
          <w:sz w:val="18"/>
          <w:szCs w:val="18"/>
        </w:rPr>
        <w:t>104</w:t>
      </w:r>
      <w:r w:rsidRPr="005438BB">
        <w:rPr>
          <w:rFonts w:eastAsia="標楷體" w:hint="eastAsia"/>
          <w:color w:val="000000"/>
          <w:sz w:val="18"/>
          <w:szCs w:val="18"/>
        </w:rPr>
        <w:t>年</w:t>
      </w:r>
      <w:r>
        <w:rPr>
          <w:rFonts w:eastAsia="標楷體" w:hint="eastAsia"/>
          <w:color w:val="000000"/>
          <w:sz w:val="18"/>
          <w:szCs w:val="18"/>
        </w:rPr>
        <w:t>12</w:t>
      </w:r>
      <w:r w:rsidRPr="005438BB">
        <w:rPr>
          <w:rFonts w:eastAsia="標楷體" w:hint="eastAsia"/>
          <w:color w:val="000000"/>
          <w:sz w:val="18"/>
          <w:szCs w:val="18"/>
        </w:rPr>
        <w:t>月</w:t>
      </w:r>
      <w:r>
        <w:rPr>
          <w:rFonts w:eastAsia="標楷體" w:hint="eastAsia"/>
          <w:color w:val="000000"/>
          <w:sz w:val="18"/>
          <w:szCs w:val="18"/>
        </w:rPr>
        <w:t>22</w:t>
      </w:r>
      <w:r w:rsidRPr="005438BB">
        <w:rPr>
          <w:rFonts w:eastAsia="標楷體" w:hint="eastAsia"/>
          <w:color w:val="000000"/>
          <w:sz w:val="18"/>
          <w:szCs w:val="18"/>
        </w:rPr>
        <w:t>日</w:t>
      </w:r>
      <w:r w:rsidRPr="005438BB">
        <w:rPr>
          <w:rFonts w:eastAsia="標楷體" w:hint="eastAsia"/>
          <w:color w:val="000000"/>
          <w:sz w:val="18"/>
          <w:szCs w:val="18"/>
        </w:rPr>
        <w:t>104</w:t>
      </w:r>
      <w:r w:rsidRPr="005438BB">
        <w:rPr>
          <w:rFonts w:eastAsia="標楷體" w:hint="eastAsia"/>
          <w:color w:val="000000"/>
          <w:sz w:val="18"/>
          <w:szCs w:val="18"/>
        </w:rPr>
        <w:t>學年第</w:t>
      </w:r>
      <w:r w:rsidRPr="005438BB">
        <w:rPr>
          <w:rFonts w:eastAsia="標楷體" w:hint="eastAsia"/>
          <w:color w:val="000000"/>
          <w:sz w:val="18"/>
          <w:szCs w:val="18"/>
        </w:rPr>
        <w:t>1</w:t>
      </w:r>
      <w:r w:rsidRPr="005438BB">
        <w:rPr>
          <w:rFonts w:eastAsia="標楷體" w:hint="eastAsia"/>
          <w:color w:val="000000"/>
          <w:sz w:val="18"/>
          <w:szCs w:val="18"/>
        </w:rPr>
        <w:t>學期第</w:t>
      </w:r>
      <w:r>
        <w:rPr>
          <w:rFonts w:eastAsia="標楷體" w:hint="eastAsia"/>
          <w:color w:val="000000"/>
          <w:sz w:val="18"/>
          <w:szCs w:val="18"/>
        </w:rPr>
        <w:t>2</w:t>
      </w:r>
      <w:r w:rsidRPr="005438BB">
        <w:rPr>
          <w:rFonts w:eastAsia="標楷體" w:hint="eastAsia"/>
          <w:color w:val="000000"/>
          <w:sz w:val="18"/>
          <w:szCs w:val="18"/>
        </w:rPr>
        <w:t>次教務會議通過</w:t>
      </w:r>
    </w:p>
    <w:p w:rsidR="00BC3B52" w:rsidRPr="005438BB" w:rsidRDefault="00BC3B52" w:rsidP="00BC3B52">
      <w:pPr>
        <w:spacing w:line="240" w:lineRule="atLeast"/>
        <w:jc w:val="right"/>
        <w:rPr>
          <w:rFonts w:eastAsia="標楷體"/>
          <w:color w:val="000000"/>
          <w:sz w:val="18"/>
          <w:szCs w:val="18"/>
        </w:rPr>
      </w:pPr>
      <w:r w:rsidRPr="005438BB">
        <w:rPr>
          <w:rFonts w:eastAsia="標楷體" w:hint="eastAsia"/>
          <w:color w:val="000000"/>
          <w:sz w:val="18"/>
          <w:szCs w:val="18"/>
        </w:rPr>
        <w:t>中華民國</w:t>
      </w:r>
      <w:r>
        <w:rPr>
          <w:rFonts w:eastAsia="標楷體" w:hint="eastAsia"/>
          <w:color w:val="000000"/>
          <w:sz w:val="18"/>
          <w:szCs w:val="18"/>
        </w:rPr>
        <w:t>105</w:t>
      </w:r>
      <w:r w:rsidRPr="005438BB">
        <w:rPr>
          <w:rFonts w:eastAsia="標楷體" w:hint="eastAsia"/>
          <w:color w:val="000000"/>
          <w:sz w:val="18"/>
          <w:szCs w:val="18"/>
        </w:rPr>
        <w:t>年</w:t>
      </w:r>
      <w:r>
        <w:rPr>
          <w:rFonts w:eastAsia="標楷體" w:hint="eastAsia"/>
          <w:color w:val="000000"/>
          <w:sz w:val="18"/>
          <w:szCs w:val="18"/>
        </w:rPr>
        <w:t>1</w:t>
      </w:r>
      <w:r w:rsidRPr="005438BB">
        <w:rPr>
          <w:rFonts w:eastAsia="標楷體" w:hint="eastAsia"/>
          <w:color w:val="000000"/>
          <w:sz w:val="18"/>
          <w:szCs w:val="18"/>
        </w:rPr>
        <w:t>月</w:t>
      </w:r>
      <w:r>
        <w:rPr>
          <w:rFonts w:eastAsia="標楷體" w:hint="eastAsia"/>
          <w:color w:val="000000"/>
          <w:sz w:val="18"/>
          <w:szCs w:val="18"/>
        </w:rPr>
        <w:t>14</w:t>
      </w:r>
      <w:r w:rsidRPr="005438BB">
        <w:rPr>
          <w:rFonts w:eastAsia="標楷體" w:hint="eastAsia"/>
          <w:color w:val="000000"/>
          <w:sz w:val="18"/>
          <w:szCs w:val="18"/>
        </w:rPr>
        <w:t>日</w:t>
      </w:r>
      <w:r w:rsidRPr="005438BB">
        <w:rPr>
          <w:rFonts w:eastAsia="標楷體" w:hint="eastAsia"/>
          <w:color w:val="000000"/>
          <w:sz w:val="18"/>
          <w:szCs w:val="18"/>
        </w:rPr>
        <w:t>104</w:t>
      </w:r>
      <w:r w:rsidRPr="005438BB">
        <w:rPr>
          <w:rFonts w:eastAsia="標楷體" w:hint="eastAsia"/>
          <w:color w:val="000000"/>
          <w:sz w:val="18"/>
          <w:szCs w:val="18"/>
        </w:rPr>
        <w:t>學年第</w:t>
      </w:r>
      <w:r w:rsidRPr="005438BB">
        <w:rPr>
          <w:rFonts w:eastAsia="標楷體" w:hint="eastAsia"/>
          <w:color w:val="000000"/>
          <w:sz w:val="18"/>
          <w:szCs w:val="18"/>
        </w:rPr>
        <w:t>1</w:t>
      </w:r>
      <w:r w:rsidRPr="005438BB">
        <w:rPr>
          <w:rFonts w:eastAsia="標楷體" w:hint="eastAsia"/>
          <w:color w:val="000000"/>
          <w:sz w:val="18"/>
          <w:szCs w:val="18"/>
        </w:rPr>
        <w:t>學期第</w:t>
      </w:r>
      <w:r>
        <w:rPr>
          <w:rFonts w:eastAsia="標楷體" w:hint="eastAsia"/>
          <w:color w:val="000000"/>
          <w:sz w:val="18"/>
          <w:szCs w:val="18"/>
        </w:rPr>
        <w:t>11</w:t>
      </w:r>
      <w:r w:rsidRPr="005438BB">
        <w:rPr>
          <w:rFonts w:eastAsia="標楷體" w:hint="eastAsia"/>
          <w:color w:val="000000"/>
          <w:sz w:val="18"/>
          <w:szCs w:val="18"/>
        </w:rPr>
        <w:t>次行政會議通過</w:t>
      </w:r>
    </w:p>
    <w:p w:rsidR="00A305AC" w:rsidRPr="00BC3B52" w:rsidRDefault="00A305AC" w:rsidP="00A305AC">
      <w:pPr>
        <w:spacing w:line="240" w:lineRule="atLeast"/>
        <w:jc w:val="right"/>
        <w:rPr>
          <w:rFonts w:eastAsia="標楷體"/>
          <w:color w:val="000000"/>
          <w:sz w:val="16"/>
          <w:szCs w:val="16"/>
        </w:rPr>
      </w:pPr>
    </w:p>
    <w:p w:rsidR="00A305AC" w:rsidRPr="005438BB" w:rsidRDefault="00A305AC" w:rsidP="00A305AC">
      <w:pPr>
        <w:spacing w:line="240" w:lineRule="atLeast"/>
        <w:rPr>
          <w:rFonts w:ascii="標楷體" w:eastAsia="標楷體" w:hAnsi="標楷體"/>
        </w:rPr>
      </w:pPr>
      <w:r w:rsidRPr="005438BB">
        <w:rPr>
          <w:rFonts w:ascii="標楷體" w:eastAsia="標楷體" w:hAnsi="標楷體" w:hint="eastAsia"/>
        </w:rPr>
        <w:t>第 1 條</w:t>
      </w:r>
      <w:r w:rsidRPr="005438BB">
        <w:rPr>
          <w:rFonts w:ascii="標楷體" w:eastAsia="標楷體" w:hAnsi="標楷體"/>
        </w:rPr>
        <w:t xml:space="preserve"> </w:t>
      </w:r>
    </w:p>
    <w:p w:rsidR="00A305AC" w:rsidRPr="005438BB" w:rsidRDefault="00A305AC" w:rsidP="00A305AC">
      <w:pPr>
        <w:spacing w:afterLines="50" w:after="180" w:line="240" w:lineRule="atLeast"/>
        <w:jc w:val="both"/>
        <w:rPr>
          <w:rFonts w:ascii="標楷體" w:eastAsia="標楷體" w:hAnsi="標楷體"/>
        </w:rPr>
      </w:pPr>
      <w:r w:rsidRPr="005438BB">
        <w:rPr>
          <w:rFonts w:ascii="標楷體" w:eastAsia="標楷體" w:hAnsi="標楷體" w:hint="eastAsia"/>
        </w:rPr>
        <w:t>國立臺北商業大學（以下簡稱本校）為推動數位教學，獎勵本校教師製作數位教材，提升教學成果並推廣網路教學，特訂定「國立臺北商業大學優良數位教材製作獎勵辦法」（以下簡稱本辦法）。</w:t>
      </w:r>
    </w:p>
    <w:p w:rsidR="00A305AC" w:rsidRPr="005438BB" w:rsidRDefault="00A305AC" w:rsidP="00A305AC">
      <w:pPr>
        <w:spacing w:line="240" w:lineRule="atLeast"/>
        <w:rPr>
          <w:rFonts w:ascii="標楷體" w:eastAsia="標楷體" w:hAnsi="標楷體"/>
        </w:rPr>
      </w:pPr>
      <w:r w:rsidRPr="005438BB">
        <w:rPr>
          <w:rFonts w:ascii="標楷體" w:eastAsia="標楷體" w:hAnsi="標楷體" w:hint="eastAsia"/>
        </w:rPr>
        <w:t>第</w:t>
      </w:r>
      <w:r w:rsidRPr="005438BB">
        <w:rPr>
          <w:rFonts w:ascii="標楷體" w:eastAsia="標楷體" w:hAnsi="標楷體"/>
        </w:rPr>
        <w:t xml:space="preserve"> </w:t>
      </w:r>
      <w:r w:rsidRPr="005438BB">
        <w:rPr>
          <w:rFonts w:ascii="標楷體" w:eastAsia="標楷體" w:hAnsi="標楷體" w:hint="eastAsia"/>
        </w:rPr>
        <w:t>2</w:t>
      </w:r>
      <w:r w:rsidRPr="005438BB">
        <w:rPr>
          <w:rFonts w:ascii="標楷體" w:eastAsia="標楷體" w:hAnsi="標楷體"/>
        </w:rPr>
        <w:t xml:space="preserve"> </w:t>
      </w:r>
      <w:r w:rsidRPr="005438BB">
        <w:rPr>
          <w:rFonts w:ascii="標楷體" w:eastAsia="標楷體" w:hAnsi="標楷體" w:hint="eastAsia"/>
        </w:rPr>
        <w:t>條</w:t>
      </w:r>
    </w:p>
    <w:p w:rsidR="00A305AC" w:rsidRPr="005438BB" w:rsidRDefault="00A305AC" w:rsidP="00A305AC">
      <w:pPr>
        <w:jc w:val="both"/>
        <w:rPr>
          <w:rFonts w:ascii="標楷體" w:eastAsia="標楷體" w:hAnsi="標楷體"/>
        </w:rPr>
      </w:pPr>
      <w:r w:rsidRPr="005438BB">
        <w:rPr>
          <w:rFonts w:ascii="標楷體" w:eastAsia="標楷體" w:hAnsi="標楷體" w:hint="eastAsia"/>
        </w:rPr>
        <w:t>本辦法所稱數位教材，係指運用影片、動畫、投影片、文字、聲音、圖片、照片、網頁或由以上組合之多媒體媒介來傳遞教學內容，其成品須使用影音串流或多媒體動畫之技術製作，並加入聲音講解。影音串流係指將投影片、相關教材結合聲音及影像講解錄製並可呈現於網路者；多媒體動畫係指利用電腦呈現和組合文字、圖片、聲音及影音等媒體，提供使用者可以於網路操控、互動、創造與溝通的介面。</w:t>
      </w:r>
    </w:p>
    <w:p w:rsidR="00A305AC" w:rsidRPr="005438BB" w:rsidRDefault="00A305AC" w:rsidP="00A305AC">
      <w:pPr>
        <w:jc w:val="both"/>
        <w:rPr>
          <w:rFonts w:ascii="標楷體" w:eastAsia="標楷體" w:hAnsi="標楷體"/>
        </w:rPr>
      </w:pPr>
    </w:p>
    <w:p w:rsidR="00A305AC" w:rsidRPr="005438BB" w:rsidRDefault="00A305AC" w:rsidP="00A305AC">
      <w:pPr>
        <w:spacing w:line="240" w:lineRule="atLeast"/>
        <w:rPr>
          <w:rFonts w:ascii="標楷體" w:eastAsia="標楷體" w:hAnsi="標楷體"/>
        </w:rPr>
      </w:pPr>
      <w:r w:rsidRPr="005438BB">
        <w:rPr>
          <w:rFonts w:ascii="標楷體" w:eastAsia="標楷體" w:hAnsi="標楷體" w:hint="eastAsia"/>
        </w:rPr>
        <w:t>第</w:t>
      </w:r>
      <w:r w:rsidRPr="005438BB">
        <w:rPr>
          <w:rFonts w:ascii="標楷體" w:eastAsia="標楷體" w:hAnsi="標楷體"/>
        </w:rPr>
        <w:t xml:space="preserve"> </w:t>
      </w:r>
      <w:r w:rsidRPr="005438BB">
        <w:rPr>
          <w:rFonts w:ascii="標楷體" w:eastAsia="標楷體" w:hAnsi="標楷體" w:hint="eastAsia"/>
        </w:rPr>
        <w:t>3</w:t>
      </w:r>
      <w:r w:rsidRPr="005438BB">
        <w:rPr>
          <w:rFonts w:ascii="標楷體" w:eastAsia="標楷體" w:hAnsi="標楷體"/>
        </w:rPr>
        <w:t xml:space="preserve"> </w:t>
      </w:r>
      <w:r w:rsidRPr="005438BB">
        <w:rPr>
          <w:rFonts w:ascii="標楷體" w:eastAsia="標楷體" w:hAnsi="標楷體" w:hint="eastAsia"/>
        </w:rPr>
        <w:t>條</w:t>
      </w:r>
      <w:r w:rsidRPr="005438BB">
        <w:rPr>
          <w:rFonts w:ascii="標楷體" w:eastAsia="標楷體" w:hAnsi="標楷體"/>
        </w:rPr>
        <w:t xml:space="preserve"> </w:t>
      </w:r>
    </w:p>
    <w:p w:rsidR="00A305AC" w:rsidRDefault="00BC3B52" w:rsidP="00A305AC">
      <w:pPr>
        <w:spacing w:line="240" w:lineRule="atLeast"/>
        <w:jc w:val="both"/>
        <w:rPr>
          <w:rFonts w:ascii="標楷體" w:eastAsia="標楷體" w:hAnsi="標楷體" w:hint="eastAsia"/>
        </w:rPr>
      </w:pPr>
      <w:r w:rsidRPr="00BC3B52">
        <w:rPr>
          <w:rFonts w:ascii="標楷體" w:eastAsia="標楷體" w:hAnsi="標楷體" w:hint="eastAsia"/>
        </w:rPr>
        <w:t>本校現職之專任教師/教官皆可提出申請，並以課程為單位獎勵，若該教師/教官當學期所開設之課程名稱相同，則視為同一課程。每學期每位教師/教官以申請乙案為原則，且第一、第二學期同一課程之數位教材僅能申請一次，申請通過之數位優良教材不得再提出申請(惟該課程內容增修達50%以上者不在此限)。</w:t>
      </w:r>
    </w:p>
    <w:p w:rsidR="00BC3B52" w:rsidRPr="00BC3B52" w:rsidRDefault="00BC3B52" w:rsidP="00A305AC">
      <w:pPr>
        <w:spacing w:line="240" w:lineRule="atLeast"/>
        <w:jc w:val="both"/>
        <w:rPr>
          <w:rFonts w:ascii="標楷體" w:eastAsia="標楷體" w:hAnsi="標楷體"/>
        </w:rPr>
      </w:pPr>
    </w:p>
    <w:p w:rsidR="00A305AC" w:rsidRPr="005438BB" w:rsidRDefault="00A305AC" w:rsidP="00A305AC">
      <w:pPr>
        <w:spacing w:line="240" w:lineRule="atLeast"/>
        <w:rPr>
          <w:rFonts w:ascii="標楷體" w:eastAsia="標楷體" w:hAnsi="標楷體"/>
        </w:rPr>
      </w:pPr>
      <w:r w:rsidRPr="005438BB">
        <w:rPr>
          <w:rFonts w:ascii="標楷體" w:eastAsia="標楷體" w:hAnsi="標楷體"/>
        </w:rPr>
        <w:t>第</w:t>
      </w:r>
      <w:r w:rsidRPr="005438BB">
        <w:rPr>
          <w:rFonts w:ascii="標楷體" w:eastAsia="標楷體" w:hAnsi="標楷體" w:hint="eastAsia"/>
        </w:rPr>
        <w:t>4</w:t>
      </w:r>
      <w:r w:rsidRPr="005438BB">
        <w:rPr>
          <w:rFonts w:ascii="標楷體" w:eastAsia="標楷體" w:hAnsi="標楷體"/>
        </w:rPr>
        <w:t xml:space="preserve">條 </w:t>
      </w:r>
    </w:p>
    <w:p w:rsidR="00A305AC" w:rsidRPr="005438BB" w:rsidRDefault="00A305AC" w:rsidP="00A305AC">
      <w:pPr>
        <w:spacing w:line="240" w:lineRule="atLeast"/>
        <w:jc w:val="both"/>
        <w:rPr>
          <w:rFonts w:ascii="標楷體" w:eastAsia="標楷體" w:hAnsi="標楷體"/>
        </w:rPr>
      </w:pPr>
      <w:r w:rsidRPr="005438BB">
        <w:rPr>
          <w:rFonts w:ascii="標楷體" w:eastAsia="標楷體" w:hAnsi="標楷體" w:hint="eastAsia"/>
        </w:rPr>
        <w:t>數位教材製作原則如下：</w:t>
      </w:r>
    </w:p>
    <w:p w:rsidR="00A305AC" w:rsidRPr="005438BB" w:rsidRDefault="00A305AC" w:rsidP="00A305AC">
      <w:pPr>
        <w:spacing w:line="240" w:lineRule="atLeast"/>
        <w:jc w:val="both"/>
        <w:rPr>
          <w:rFonts w:ascii="標楷體" w:eastAsia="標楷體" w:hAnsi="標楷體"/>
        </w:rPr>
      </w:pPr>
      <w:r w:rsidRPr="005438BB">
        <w:rPr>
          <w:rFonts w:ascii="標楷體" w:eastAsia="標楷體" w:hAnsi="標楷體" w:hint="eastAsia"/>
        </w:rPr>
        <w:t>一、該教材需用於本校所開設之課程，並以提供一門課一學期之課程內容為原則。</w:t>
      </w:r>
    </w:p>
    <w:p w:rsidR="00A305AC" w:rsidRPr="005438BB" w:rsidRDefault="00A305AC" w:rsidP="00A305AC">
      <w:pPr>
        <w:spacing w:line="240" w:lineRule="atLeast"/>
        <w:jc w:val="both"/>
        <w:rPr>
          <w:rFonts w:ascii="標楷體" w:eastAsia="標楷體" w:hAnsi="標楷體"/>
        </w:rPr>
      </w:pPr>
      <w:r w:rsidRPr="005438BB">
        <w:rPr>
          <w:rFonts w:ascii="標楷體" w:eastAsia="標楷體" w:hAnsi="標楷體" w:hint="eastAsia"/>
        </w:rPr>
        <w:t>二、教師申請之數位教材至少須製作九週(含)以上之課程內容。</w:t>
      </w:r>
    </w:p>
    <w:p w:rsidR="00A305AC" w:rsidRPr="005438BB" w:rsidRDefault="00A305AC" w:rsidP="00A305AC">
      <w:pPr>
        <w:spacing w:line="240" w:lineRule="atLeast"/>
        <w:jc w:val="both"/>
        <w:rPr>
          <w:rFonts w:ascii="標楷體" w:eastAsia="標楷體" w:hAnsi="標楷體"/>
        </w:rPr>
      </w:pPr>
      <w:r w:rsidRPr="005438BB">
        <w:rPr>
          <w:rFonts w:ascii="標楷體" w:eastAsia="標楷體" w:hAnsi="標楷體" w:hint="eastAsia"/>
        </w:rPr>
        <w:t>三、完成之數位教材應上傳至本校數位教材平台。</w:t>
      </w:r>
    </w:p>
    <w:p w:rsidR="00A305AC" w:rsidRPr="005438BB" w:rsidRDefault="00A305AC" w:rsidP="00A305AC">
      <w:pPr>
        <w:spacing w:line="240" w:lineRule="atLeast"/>
        <w:ind w:left="475" w:hangingChars="198" w:hanging="475"/>
        <w:jc w:val="both"/>
        <w:rPr>
          <w:rFonts w:ascii="標楷體" w:eastAsia="標楷體" w:hAnsi="標楷體"/>
        </w:rPr>
      </w:pPr>
      <w:r w:rsidRPr="005438BB">
        <w:rPr>
          <w:rFonts w:ascii="標楷體" w:eastAsia="標楷體" w:hAnsi="標楷體" w:hint="eastAsia"/>
        </w:rPr>
        <w:t>四、教材需為獨立、完整之網路教材，不得搭配未授權之教科書、錄影音帶、光碟或其他連結之網外資源。</w:t>
      </w:r>
    </w:p>
    <w:p w:rsidR="00A305AC" w:rsidRPr="005438BB" w:rsidRDefault="00A305AC" w:rsidP="00A305AC">
      <w:pPr>
        <w:spacing w:line="240" w:lineRule="atLeast"/>
        <w:ind w:left="480" w:hangingChars="200" w:hanging="480"/>
        <w:jc w:val="both"/>
        <w:rPr>
          <w:rFonts w:ascii="標楷體" w:eastAsia="標楷體" w:hAnsi="標楷體"/>
        </w:rPr>
      </w:pPr>
      <w:r w:rsidRPr="005438BB">
        <w:rPr>
          <w:rFonts w:ascii="標楷體" w:eastAsia="標楷體" w:hAnsi="標楷體" w:hint="eastAsia"/>
        </w:rPr>
        <w:t>五、教材除個人製作外，亦可協同合作完成，但必須以一人為代表提出申請並檢附其它作者之數位教材授權同意書。</w:t>
      </w:r>
    </w:p>
    <w:p w:rsidR="00A305AC" w:rsidRPr="005438BB" w:rsidRDefault="00A305AC" w:rsidP="00A305AC">
      <w:pPr>
        <w:spacing w:line="240" w:lineRule="atLeast"/>
        <w:jc w:val="both"/>
        <w:rPr>
          <w:rFonts w:ascii="標楷體" w:eastAsia="標楷體" w:hAnsi="標楷體"/>
        </w:rPr>
      </w:pPr>
    </w:p>
    <w:p w:rsidR="00A305AC" w:rsidRPr="005438BB" w:rsidRDefault="00A305AC" w:rsidP="00A305AC">
      <w:pPr>
        <w:spacing w:line="240" w:lineRule="atLeast"/>
        <w:rPr>
          <w:rFonts w:ascii="標楷體" w:eastAsia="標楷體" w:hAnsi="標楷體"/>
        </w:rPr>
      </w:pPr>
      <w:r w:rsidRPr="005438BB">
        <w:rPr>
          <w:rFonts w:ascii="標楷體" w:eastAsia="標楷體" w:hAnsi="標楷體"/>
        </w:rPr>
        <w:t xml:space="preserve">第 </w:t>
      </w:r>
      <w:r w:rsidRPr="005438BB">
        <w:rPr>
          <w:rFonts w:ascii="標楷體" w:eastAsia="標楷體" w:hAnsi="標楷體" w:hint="eastAsia"/>
        </w:rPr>
        <w:t>5</w:t>
      </w:r>
      <w:r w:rsidRPr="005438BB">
        <w:rPr>
          <w:rFonts w:ascii="標楷體" w:eastAsia="標楷體" w:hAnsi="標楷體"/>
        </w:rPr>
        <w:t xml:space="preserve">條 </w:t>
      </w:r>
    </w:p>
    <w:p w:rsidR="00A305AC" w:rsidRPr="005438BB" w:rsidRDefault="00A305AC" w:rsidP="00A305AC">
      <w:pPr>
        <w:rPr>
          <w:rFonts w:ascii="標楷體" w:eastAsia="標楷體" w:hAnsi="標楷體"/>
        </w:rPr>
      </w:pPr>
      <w:r w:rsidRPr="005438BB">
        <w:rPr>
          <w:rFonts w:ascii="標楷體" w:eastAsia="標楷體" w:hAnsi="標楷體" w:hint="eastAsia"/>
        </w:rPr>
        <w:lastRenderedPageBreak/>
        <w:t>申請時間及方式</w:t>
      </w:r>
      <w:r w:rsidRPr="005438BB">
        <w:rPr>
          <w:rFonts w:ascii="標楷體" w:eastAsia="標楷體" w:hAnsi="標楷體"/>
        </w:rPr>
        <w:t>：</w:t>
      </w:r>
    </w:p>
    <w:p w:rsidR="00A305AC" w:rsidRPr="00E054F4" w:rsidRDefault="00A305AC" w:rsidP="00BC3B52">
      <w:pPr>
        <w:pStyle w:val="a3"/>
        <w:numPr>
          <w:ilvl w:val="0"/>
          <w:numId w:val="2"/>
        </w:numPr>
        <w:ind w:leftChars="0"/>
        <w:rPr>
          <w:rFonts w:ascii="標楷體" w:eastAsia="標楷體" w:hAnsi="標楷體"/>
        </w:rPr>
      </w:pPr>
      <w:r w:rsidRPr="00E054F4">
        <w:rPr>
          <w:rFonts w:eastAsia="標楷體" w:hAnsi="標楷體" w:hint="eastAsia"/>
        </w:rPr>
        <w:t>申請時間：每學年</w:t>
      </w:r>
      <w:r w:rsidR="00BC3B52" w:rsidRPr="00BC3B52">
        <w:rPr>
          <w:rFonts w:eastAsia="標楷體" w:hAnsi="標楷體" w:hint="eastAsia"/>
        </w:rPr>
        <w:t>第一學期</w:t>
      </w:r>
      <w:r w:rsidRPr="00E054F4">
        <w:rPr>
          <w:rFonts w:eastAsia="標楷體" w:hAnsi="標楷體" w:hint="eastAsia"/>
        </w:rPr>
        <w:t>辦理，評選前一學年之優良數位教材，由</w:t>
      </w:r>
      <w:r w:rsidRPr="00E054F4">
        <w:rPr>
          <w:rFonts w:ascii="標楷體" w:eastAsia="標楷體" w:hAnsi="標楷體" w:hint="eastAsia"/>
        </w:rPr>
        <w:t>教學發展中心</w:t>
      </w:r>
      <w:r w:rsidRPr="00E054F4">
        <w:rPr>
          <w:rFonts w:eastAsia="標楷體" w:hAnsi="標楷體" w:hint="eastAsia"/>
          <w:kern w:val="0"/>
        </w:rPr>
        <w:t>教學資源組發出公告後始受理申請。</w:t>
      </w:r>
    </w:p>
    <w:p w:rsidR="00A305AC" w:rsidRPr="00E054F4" w:rsidRDefault="00A305AC" w:rsidP="00A305AC">
      <w:pPr>
        <w:pStyle w:val="a3"/>
        <w:numPr>
          <w:ilvl w:val="0"/>
          <w:numId w:val="2"/>
        </w:numPr>
        <w:ind w:leftChars="0"/>
        <w:rPr>
          <w:rFonts w:ascii="標楷體" w:eastAsia="標楷體" w:hAnsi="標楷體"/>
        </w:rPr>
      </w:pPr>
      <w:r w:rsidRPr="00E054F4">
        <w:rPr>
          <w:rFonts w:ascii="標楷體" w:eastAsia="標楷體" w:hAnsi="標楷體" w:hint="eastAsia"/>
        </w:rPr>
        <w:t>申請方式：</w:t>
      </w:r>
      <w:r w:rsidRPr="00E054F4">
        <w:rPr>
          <w:rFonts w:eastAsia="標楷體" w:hAnsi="標楷體" w:hint="eastAsia"/>
        </w:rPr>
        <w:t>由教師自行提出，於申請截止日前，填寫優良數位教材製作獎勵申請書</w:t>
      </w:r>
      <w:r w:rsidRPr="00E054F4">
        <w:rPr>
          <w:rFonts w:ascii="標楷體" w:eastAsia="標楷體" w:hAnsi="標楷體" w:hint="eastAsia"/>
        </w:rPr>
        <w:t>、數位教材授權同意書</w:t>
      </w:r>
      <w:r w:rsidRPr="00E054F4">
        <w:rPr>
          <w:rFonts w:eastAsia="標楷體" w:hAnsi="標楷體" w:hint="eastAsia"/>
        </w:rPr>
        <w:t>及檢附</w:t>
      </w:r>
      <w:r w:rsidRPr="00E054F4">
        <w:rPr>
          <w:rFonts w:ascii="標楷體" w:eastAsia="標楷體" w:hAnsi="標楷體" w:hint="eastAsia"/>
        </w:rPr>
        <w:t>九週(含)以上</w:t>
      </w:r>
      <w:r w:rsidRPr="00E054F4">
        <w:rPr>
          <w:rFonts w:eastAsia="標楷體" w:hAnsi="標楷體" w:hint="eastAsia"/>
        </w:rPr>
        <w:t>之教材資料光碟，由系所主管核章後</w:t>
      </w:r>
      <w:r w:rsidRPr="00E054F4">
        <w:rPr>
          <w:rFonts w:ascii="標楷體" w:eastAsia="標楷體" w:hAnsi="標楷體" w:cs="新細明體" w:hint="eastAsia"/>
          <w:kern w:val="0"/>
        </w:rPr>
        <w:t>逕向</w:t>
      </w:r>
      <w:r w:rsidRPr="00E054F4">
        <w:rPr>
          <w:rFonts w:ascii="標楷體" w:eastAsia="標楷體" w:hAnsi="標楷體" w:hint="eastAsia"/>
        </w:rPr>
        <w:t>教學發展中心教學資源組</w:t>
      </w:r>
      <w:r w:rsidRPr="00E054F4">
        <w:rPr>
          <w:rFonts w:ascii="標楷體" w:eastAsia="標楷體" w:hAnsi="標楷體" w:cs="新細明體" w:hint="eastAsia"/>
          <w:kern w:val="0"/>
        </w:rPr>
        <w:t>提出申請</w:t>
      </w:r>
      <w:r w:rsidRPr="00E054F4">
        <w:rPr>
          <w:rFonts w:eastAsia="標楷體" w:hAnsi="標楷體" w:hint="eastAsia"/>
        </w:rPr>
        <w:t>。</w:t>
      </w:r>
    </w:p>
    <w:p w:rsidR="00A305AC" w:rsidRPr="005438BB" w:rsidRDefault="00A305AC" w:rsidP="00A305AC">
      <w:pPr>
        <w:spacing w:line="240" w:lineRule="atLeast"/>
        <w:rPr>
          <w:rFonts w:ascii="標楷體" w:eastAsia="標楷體" w:hAnsi="標楷體"/>
        </w:rPr>
      </w:pPr>
      <w:r w:rsidRPr="005438BB">
        <w:rPr>
          <w:rFonts w:ascii="標楷體" w:eastAsia="標楷體" w:hAnsi="標楷體" w:hint="eastAsia"/>
        </w:rPr>
        <w:t>第</w:t>
      </w:r>
      <w:r w:rsidRPr="005438BB">
        <w:rPr>
          <w:rFonts w:ascii="標楷體" w:eastAsia="標楷體" w:hAnsi="標楷體"/>
        </w:rPr>
        <w:t xml:space="preserve"> </w:t>
      </w:r>
      <w:r w:rsidRPr="005438BB">
        <w:rPr>
          <w:rFonts w:ascii="標楷體" w:eastAsia="標楷體" w:hAnsi="標楷體" w:hint="eastAsia"/>
        </w:rPr>
        <w:t>6條</w:t>
      </w:r>
      <w:r w:rsidRPr="005438BB">
        <w:rPr>
          <w:rFonts w:ascii="標楷體" w:eastAsia="標楷體" w:hAnsi="標楷體"/>
        </w:rPr>
        <w:t xml:space="preserve"> </w:t>
      </w:r>
    </w:p>
    <w:p w:rsidR="00A305AC" w:rsidRPr="005438BB" w:rsidRDefault="00A305AC" w:rsidP="00A305AC">
      <w:pPr>
        <w:rPr>
          <w:rFonts w:ascii="標楷體" w:eastAsia="標楷體" w:hAnsi="標楷體"/>
        </w:rPr>
      </w:pPr>
      <w:r w:rsidRPr="005438BB">
        <w:rPr>
          <w:rFonts w:ascii="標楷體" w:eastAsia="標楷體" w:hAnsi="標楷體" w:hint="eastAsia"/>
        </w:rPr>
        <w:t>審查方式</w:t>
      </w:r>
      <w:r w:rsidRPr="005438BB">
        <w:rPr>
          <w:rFonts w:ascii="標楷體" w:eastAsia="標楷體" w:hAnsi="標楷體"/>
        </w:rPr>
        <w:t>：</w:t>
      </w:r>
    </w:p>
    <w:p w:rsidR="00A305AC" w:rsidRPr="005438BB" w:rsidRDefault="00A305AC" w:rsidP="00A305AC">
      <w:pPr>
        <w:rPr>
          <w:rFonts w:ascii="標楷體" w:eastAsia="標楷體" w:hAnsi="標楷體"/>
        </w:rPr>
      </w:pPr>
      <w:r w:rsidRPr="005438BB">
        <w:rPr>
          <w:rFonts w:ascii="標楷體" w:eastAsia="標楷體" w:hAnsi="標楷體" w:hint="eastAsia"/>
        </w:rPr>
        <w:t>優良數位評選程序如下：</w:t>
      </w:r>
    </w:p>
    <w:p w:rsidR="00A305AC" w:rsidRPr="005438BB" w:rsidRDefault="00A305AC" w:rsidP="00A305AC">
      <w:pPr>
        <w:numPr>
          <w:ilvl w:val="0"/>
          <w:numId w:val="1"/>
        </w:numPr>
        <w:rPr>
          <w:rFonts w:ascii="標楷體" w:eastAsia="標楷體" w:hAnsi="標楷體"/>
        </w:rPr>
      </w:pPr>
      <w:r w:rsidRPr="005438BB">
        <w:rPr>
          <w:rFonts w:eastAsia="標楷體" w:hAnsi="標楷體" w:hint="eastAsia"/>
        </w:rPr>
        <w:t>教學發展中心彙總申請案後召開數位學習推動委員會進行評選。</w:t>
      </w:r>
    </w:p>
    <w:p w:rsidR="00A305AC" w:rsidRPr="005438BB" w:rsidRDefault="00A305AC" w:rsidP="00A305AC">
      <w:pPr>
        <w:numPr>
          <w:ilvl w:val="0"/>
          <w:numId w:val="1"/>
        </w:numPr>
        <w:spacing w:line="240" w:lineRule="atLeast"/>
        <w:ind w:left="482" w:hangingChars="201" w:hanging="482"/>
        <w:jc w:val="both"/>
        <w:rPr>
          <w:rFonts w:ascii="標楷體" w:eastAsia="標楷體" w:hAnsi="標楷體"/>
        </w:rPr>
      </w:pPr>
      <w:r w:rsidRPr="005438BB">
        <w:rPr>
          <w:rFonts w:ascii="標楷體" w:eastAsia="標楷體" w:hAnsi="標楷體" w:hint="eastAsia"/>
        </w:rPr>
        <w:t>數位學習推動委員會之成員如為優良數位教材製作獎勵申請人時應迴避，不得參加評選。</w:t>
      </w:r>
    </w:p>
    <w:p w:rsidR="00A305AC" w:rsidRPr="005438BB" w:rsidRDefault="00A305AC" w:rsidP="00A305AC">
      <w:pPr>
        <w:numPr>
          <w:ilvl w:val="0"/>
          <w:numId w:val="1"/>
        </w:numPr>
        <w:spacing w:line="240" w:lineRule="atLeast"/>
        <w:jc w:val="both"/>
        <w:rPr>
          <w:rFonts w:ascii="標楷體" w:eastAsia="標楷體" w:hAnsi="標楷體"/>
        </w:rPr>
      </w:pPr>
      <w:r w:rsidRPr="005438BB">
        <w:rPr>
          <w:rFonts w:ascii="標楷體" w:eastAsia="標楷體" w:hAnsi="標楷體" w:hint="eastAsia"/>
        </w:rPr>
        <w:t>由教學發展中心教學資源組聘請校內外專家學者(三至五位)組成優良數位學習教材評選委員會，對申請各案評選並排序，會中得邀請優良數位教材製作獎勵申請人出席報告。</w:t>
      </w:r>
    </w:p>
    <w:p w:rsidR="00A305AC" w:rsidRPr="005438BB" w:rsidRDefault="00A305AC" w:rsidP="00A305AC">
      <w:pPr>
        <w:spacing w:line="240" w:lineRule="atLeast"/>
        <w:rPr>
          <w:rFonts w:ascii="標楷體" w:eastAsia="標楷體" w:hAnsi="標楷體"/>
        </w:rPr>
      </w:pPr>
    </w:p>
    <w:p w:rsidR="00A305AC" w:rsidRPr="005438BB" w:rsidRDefault="00A305AC" w:rsidP="00A305AC">
      <w:pPr>
        <w:spacing w:line="240" w:lineRule="atLeast"/>
        <w:rPr>
          <w:rFonts w:ascii="標楷體" w:eastAsia="標楷體" w:hAnsi="標楷體"/>
        </w:rPr>
      </w:pPr>
      <w:r w:rsidRPr="005438BB">
        <w:rPr>
          <w:rFonts w:ascii="標楷體" w:eastAsia="標楷體" w:hAnsi="標楷體" w:hint="eastAsia"/>
        </w:rPr>
        <w:t>第</w:t>
      </w:r>
      <w:r w:rsidRPr="005438BB">
        <w:rPr>
          <w:rFonts w:ascii="標楷體" w:eastAsia="標楷體" w:hAnsi="標楷體"/>
        </w:rPr>
        <w:t xml:space="preserve"> </w:t>
      </w:r>
      <w:r w:rsidRPr="005438BB">
        <w:rPr>
          <w:rFonts w:ascii="標楷體" w:eastAsia="標楷體" w:hAnsi="標楷體" w:hint="eastAsia"/>
        </w:rPr>
        <w:t>7條</w:t>
      </w:r>
      <w:r w:rsidRPr="005438BB">
        <w:rPr>
          <w:rFonts w:ascii="標楷體" w:eastAsia="標楷體" w:hAnsi="標楷體"/>
        </w:rPr>
        <w:t xml:space="preserve"> </w:t>
      </w:r>
    </w:p>
    <w:p w:rsidR="00A305AC" w:rsidRPr="005438BB" w:rsidRDefault="00A305AC" w:rsidP="00A305AC">
      <w:pPr>
        <w:spacing w:line="240" w:lineRule="atLeast"/>
        <w:jc w:val="both"/>
        <w:rPr>
          <w:rFonts w:ascii="標楷體" w:eastAsia="標楷體" w:hAnsi="標楷體"/>
        </w:rPr>
      </w:pPr>
      <w:r w:rsidRPr="005438BB">
        <w:rPr>
          <w:rFonts w:ascii="標楷體" w:eastAsia="標楷體" w:hAnsi="標楷體" w:hint="eastAsia"/>
        </w:rPr>
        <w:t>獎勵方式:</w:t>
      </w:r>
    </w:p>
    <w:p w:rsidR="00A305AC" w:rsidRPr="005438BB" w:rsidRDefault="00A305AC" w:rsidP="00A305AC">
      <w:pPr>
        <w:spacing w:line="240" w:lineRule="atLeast"/>
        <w:jc w:val="both"/>
        <w:rPr>
          <w:rFonts w:ascii="標楷體" w:eastAsia="標楷體" w:hAnsi="標楷體"/>
          <w:strike/>
        </w:rPr>
      </w:pPr>
      <w:r w:rsidRPr="005438BB">
        <w:rPr>
          <w:rFonts w:ascii="標楷體" w:eastAsia="標楷體" w:hAnsi="標楷體" w:hint="eastAsia"/>
        </w:rPr>
        <w:t xml:space="preserve">每學年至多以獎勵五件優良數位教材為原則，每件獲獎勵之教師/教官核發予獎狀並給予獎勵金新台幣一萬元整，同一教材以申請一次為限 。前述獎勵金由「教育部補助相關計畫」項下支應，並俟計畫經費核定後執行之；若無計畫經費補助時，則暫緩實施。 </w:t>
      </w:r>
    </w:p>
    <w:p w:rsidR="00A305AC" w:rsidRPr="005438BB" w:rsidRDefault="00A305AC" w:rsidP="00A305AC">
      <w:pPr>
        <w:spacing w:line="240" w:lineRule="atLeast"/>
        <w:jc w:val="both"/>
        <w:rPr>
          <w:rFonts w:ascii="標楷體" w:eastAsia="標楷體" w:hAnsi="標楷體"/>
        </w:rPr>
      </w:pPr>
    </w:p>
    <w:p w:rsidR="00A305AC" w:rsidRPr="005438BB" w:rsidRDefault="00A305AC" w:rsidP="00A305AC">
      <w:pPr>
        <w:spacing w:line="240" w:lineRule="atLeast"/>
        <w:rPr>
          <w:rFonts w:ascii="標楷體" w:eastAsia="標楷體" w:hAnsi="標楷體"/>
        </w:rPr>
      </w:pPr>
      <w:r w:rsidRPr="005438BB">
        <w:rPr>
          <w:rFonts w:ascii="標楷體" w:eastAsia="標楷體" w:hAnsi="標楷體" w:hint="eastAsia"/>
        </w:rPr>
        <w:t>第8條</w:t>
      </w:r>
      <w:r w:rsidRPr="005438BB">
        <w:rPr>
          <w:rFonts w:ascii="標楷體" w:eastAsia="標楷體" w:hAnsi="標楷體"/>
        </w:rPr>
        <w:t xml:space="preserve"> </w:t>
      </w:r>
    </w:p>
    <w:p w:rsidR="00A305AC" w:rsidRPr="005438BB" w:rsidRDefault="00A305AC" w:rsidP="00A305AC">
      <w:pPr>
        <w:spacing w:afterLines="50" w:after="180" w:line="240" w:lineRule="atLeast"/>
        <w:jc w:val="both"/>
        <w:rPr>
          <w:rFonts w:ascii="標楷體" w:eastAsia="標楷體" w:hAnsi="標楷體"/>
        </w:rPr>
      </w:pPr>
      <w:r w:rsidRPr="005438BB">
        <w:rPr>
          <w:rFonts w:ascii="標楷體" w:eastAsia="標楷體" w:hAnsi="標楷體" w:hint="eastAsia"/>
        </w:rPr>
        <w:t>凡獲獎勵之數位教材課程，如經確定有抄襲或其他違反著作權法時，所有獎勵一律取消，並由獲獎人負一切法律責任。</w:t>
      </w:r>
    </w:p>
    <w:p w:rsidR="00A305AC" w:rsidRPr="005438BB" w:rsidRDefault="00A305AC" w:rsidP="00A305AC">
      <w:pPr>
        <w:spacing w:line="240" w:lineRule="atLeast"/>
        <w:rPr>
          <w:rFonts w:ascii="標楷體" w:eastAsia="標楷體" w:hAnsi="標楷體"/>
        </w:rPr>
      </w:pPr>
      <w:r w:rsidRPr="005438BB">
        <w:rPr>
          <w:rFonts w:ascii="標楷體" w:eastAsia="標楷體" w:hAnsi="標楷體" w:hint="eastAsia"/>
        </w:rPr>
        <w:t>第9條</w:t>
      </w:r>
    </w:p>
    <w:p w:rsidR="00A305AC" w:rsidRPr="005438BB" w:rsidRDefault="00A305AC" w:rsidP="00A305AC">
      <w:pPr>
        <w:spacing w:line="240" w:lineRule="atLeast"/>
        <w:jc w:val="both"/>
        <w:rPr>
          <w:rFonts w:ascii="標楷體" w:eastAsia="標楷體" w:hAnsi="標楷體"/>
        </w:rPr>
      </w:pPr>
      <w:r w:rsidRPr="005438BB">
        <w:rPr>
          <w:rFonts w:ascii="標楷體" w:eastAsia="標楷體" w:hAnsi="標楷體" w:hint="eastAsia"/>
        </w:rPr>
        <w:t>凡獲獎勵之數位教材，得由教學發展中心教學資源組於本校數位教材平台公開展示，並提供教材製作心得，公布於本校相關刊物或網頁供校內教師分享，或於新進教師研習會中展示成果，唯相關著作權仍歸教材製作教師/教官所有。</w:t>
      </w:r>
    </w:p>
    <w:p w:rsidR="00A305AC" w:rsidRPr="005438BB" w:rsidRDefault="00A305AC" w:rsidP="00A305AC">
      <w:pPr>
        <w:spacing w:line="240" w:lineRule="atLeast"/>
        <w:jc w:val="both"/>
        <w:rPr>
          <w:rFonts w:ascii="標楷體" w:eastAsia="標楷體" w:hAnsi="標楷體"/>
        </w:rPr>
      </w:pPr>
    </w:p>
    <w:p w:rsidR="00A305AC" w:rsidRPr="005438BB" w:rsidRDefault="00A305AC" w:rsidP="00A305AC">
      <w:pPr>
        <w:spacing w:line="240" w:lineRule="atLeast"/>
        <w:rPr>
          <w:rFonts w:ascii="標楷體" w:eastAsia="標楷體" w:hAnsi="標楷體"/>
        </w:rPr>
      </w:pPr>
      <w:r w:rsidRPr="005438BB">
        <w:rPr>
          <w:rFonts w:ascii="標楷體" w:eastAsia="標楷體" w:hAnsi="標楷體" w:hint="eastAsia"/>
        </w:rPr>
        <w:t>第</w:t>
      </w:r>
      <w:r w:rsidRPr="005438BB">
        <w:rPr>
          <w:rFonts w:ascii="標楷體" w:eastAsia="標楷體" w:hAnsi="標楷體"/>
        </w:rPr>
        <w:t xml:space="preserve"> </w:t>
      </w:r>
      <w:r w:rsidRPr="005438BB">
        <w:rPr>
          <w:rFonts w:ascii="標楷體" w:eastAsia="標楷體" w:hAnsi="標楷體" w:hint="eastAsia"/>
        </w:rPr>
        <w:t>10條</w:t>
      </w:r>
    </w:p>
    <w:p w:rsidR="00A305AC" w:rsidRPr="005438BB" w:rsidRDefault="00A305AC" w:rsidP="00A305AC">
      <w:pPr>
        <w:spacing w:afterLines="50" w:after="180"/>
        <w:rPr>
          <w:rFonts w:ascii="標楷體" w:eastAsia="標楷體" w:hAnsi="標楷體"/>
        </w:rPr>
      </w:pPr>
      <w:r w:rsidRPr="005438BB">
        <w:rPr>
          <w:rFonts w:ascii="標楷體" w:eastAsia="標楷體" w:hAnsi="標楷體" w:hint="eastAsia"/>
        </w:rPr>
        <w:t>本辦法經行政會議通過，陳請校長核定後實施，修正時亦同。</w:t>
      </w:r>
    </w:p>
    <w:p w:rsidR="002820E0" w:rsidRPr="00A305AC" w:rsidRDefault="002820E0"/>
    <w:sectPr w:rsidR="002820E0" w:rsidRPr="00A305A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13DAF"/>
    <w:multiLevelType w:val="hybridMultilevel"/>
    <w:tmpl w:val="2A76433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31850D5"/>
    <w:multiLevelType w:val="hybridMultilevel"/>
    <w:tmpl w:val="78DAB9E2"/>
    <w:lvl w:ilvl="0" w:tplc="6722152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5AC"/>
    <w:rsid w:val="002820E0"/>
    <w:rsid w:val="0084466F"/>
    <w:rsid w:val="00A305AC"/>
    <w:rsid w:val="00BC3B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5A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05AC"/>
    <w:pPr>
      <w:ind w:leftChars="200" w:left="480"/>
    </w:pPr>
  </w:style>
  <w:style w:type="paragraph" w:customStyle="1" w:styleId="Default">
    <w:name w:val="Default"/>
    <w:rsid w:val="00A305AC"/>
    <w:pPr>
      <w:widowControl w:val="0"/>
      <w:autoSpaceDE w:val="0"/>
      <w:autoSpaceDN w:val="0"/>
      <w:adjustRightInd w:val="0"/>
    </w:pPr>
    <w:rPr>
      <w:rFonts w:ascii="標楷體" w:eastAsia="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5A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05AC"/>
    <w:pPr>
      <w:ind w:leftChars="200" w:left="480"/>
    </w:pPr>
  </w:style>
  <w:style w:type="paragraph" w:customStyle="1" w:styleId="Default">
    <w:name w:val="Default"/>
    <w:rsid w:val="00A305AC"/>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2016-01-19T01:49:00Z</dcterms:created>
  <dcterms:modified xsi:type="dcterms:W3CDTF">2016-01-19T01:49:00Z</dcterms:modified>
</cp:coreProperties>
</file>