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EAA" w:rsidRPr="00094EAA" w:rsidRDefault="00094EAA" w:rsidP="00094EAA">
      <w:pPr>
        <w:spacing w:line="360" w:lineRule="atLeast"/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094EAA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Pr="00094EA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094EAA">
        <w:rPr>
          <w:rFonts w:ascii="標楷體" w:eastAsia="標楷體" w:hAnsi="標楷體" w:hint="eastAsia"/>
          <w:b/>
          <w:sz w:val="32"/>
          <w:szCs w:val="32"/>
        </w:rPr>
        <w:t>北商業大學教師</w:t>
      </w:r>
      <w:r w:rsidRPr="00094EAA">
        <w:rPr>
          <w:rFonts w:ascii="標楷體" w:eastAsia="標楷體" w:hAnsi="標楷體" w:cs="新細明體"/>
          <w:b/>
          <w:kern w:val="0"/>
          <w:sz w:val="32"/>
          <w:szCs w:val="32"/>
        </w:rPr>
        <w:t>專業成長社群</w:t>
      </w:r>
      <w:r w:rsidRPr="00094EA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實施</w:t>
      </w:r>
      <w:r w:rsidRPr="00094EAA">
        <w:rPr>
          <w:rFonts w:ascii="標楷體" w:eastAsia="標楷體" w:hAnsi="標楷體" w:hint="eastAsia"/>
          <w:b/>
          <w:sz w:val="32"/>
          <w:szCs w:val="32"/>
        </w:rPr>
        <w:t>要點</w:t>
      </w:r>
    </w:p>
    <w:p w:rsidR="00094EAA" w:rsidRPr="005438BB" w:rsidRDefault="00094EAA" w:rsidP="00094EAA">
      <w:pPr>
        <w:spacing w:line="240" w:lineRule="atLeast"/>
        <w:ind w:right="28"/>
        <w:jc w:val="right"/>
        <w:rPr>
          <w:rFonts w:ascii="標楷體" w:eastAsia="標楷體" w:hAnsi="標楷體"/>
          <w:sz w:val="20"/>
        </w:rPr>
      </w:pPr>
      <w:r w:rsidRPr="005438BB">
        <w:rPr>
          <w:rFonts w:ascii="標楷體" w:eastAsia="標楷體" w:hAnsi="標楷體" w:hint="eastAsia"/>
          <w:sz w:val="20"/>
        </w:rPr>
        <w:t>中華民國103年9月12日103學年度第一學期第1次教務會議通過</w:t>
      </w:r>
    </w:p>
    <w:p w:rsidR="00094EAA" w:rsidRPr="005438BB" w:rsidRDefault="00094EAA" w:rsidP="00094EAA">
      <w:pPr>
        <w:spacing w:line="240" w:lineRule="atLeast"/>
        <w:ind w:right="28"/>
        <w:jc w:val="right"/>
        <w:rPr>
          <w:rFonts w:ascii="標楷體" w:eastAsia="標楷體" w:hAnsi="標楷體"/>
          <w:sz w:val="20"/>
        </w:rPr>
      </w:pPr>
      <w:r w:rsidRPr="005438BB">
        <w:rPr>
          <w:rFonts w:ascii="標楷體" w:eastAsia="標楷體" w:hAnsi="標楷體" w:hint="eastAsia"/>
          <w:sz w:val="20"/>
        </w:rPr>
        <w:t>中華民國103年10月15日103學年度第一學期第5次行政會議通過</w:t>
      </w:r>
    </w:p>
    <w:p w:rsidR="00094EAA" w:rsidRPr="005438BB" w:rsidRDefault="00094EAA" w:rsidP="00094EAA">
      <w:pPr>
        <w:spacing w:line="240" w:lineRule="atLeast"/>
        <w:ind w:right="28"/>
        <w:jc w:val="right"/>
        <w:rPr>
          <w:rFonts w:ascii="標楷體" w:eastAsia="標楷體" w:hAnsi="標楷體"/>
          <w:sz w:val="20"/>
        </w:rPr>
      </w:pPr>
      <w:r w:rsidRPr="005438BB">
        <w:rPr>
          <w:rFonts w:ascii="標楷體" w:eastAsia="標楷體" w:hAnsi="標楷體" w:hint="eastAsia"/>
          <w:sz w:val="20"/>
        </w:rPr>
        <w:t>中華民國104年10月6日104學年第一學期第1次教務會議通過</w:t>
      </w:r>
    </w:p>
    <w:p w:rsidR="00094EAA" w:rsidRPr="005438BB" w:rsidRDefault="00094EAA" w:rsidP="00094EAA">
      <w:pPr>
        <w:spacing w:line="240" w:lineRule="atLeast"/>
        <w:ind w:right="28"/>
        <w:jc w:val="right"/>
        <w:rPr>
          <w:rFonts w:ascii="標楷體" w:eastAsia="標楷體" w:hAnsi="標楷體"/>
          <w:sz w:val="20"/>
        </w:rPr>
      </w:pPr>
      <w:r w:rsidRPr="005438BB">
        <w:rPr>
          <w:rFonts w:ascii="標楷體" w:eastAsia="標楷體" w:hAnsi="標楷體" w:hint="eastAsia"/>
          <w:sz w:val="20"/>
        </w:rPr>
        <w:t>中華民國104年10月8日104學年第一學期第4次行政會議通過</w:t>
      </w:r>
    </w:p>
    <w:p w:rsidR="00094EAA" w:rsidRPr="005438BB" w:rsidRDefault="00094EAA" w:rsidP="00094EAA">
      <w:pPr>
        <w:spacing w:line="240" w:lineRule="atLeast"/>
        <w:ind w:right="28"/>
        <w:jc w:val="right"/>
        <w:rPr>
          <w:rFonts w:ascii="標楷體" w:eastAsia="標楷體" w:hAnsi="標楷體"/>
          <w:sz w:val="20"/>
        </w:rPr>
      </w:pPr>
    </w:p>
    <w:p w:rsidR="00094EAA" w:rsidRPr="005438BB" w:rsidRDefault="00094EAA" w:rsidP="00094EAA">
      <w:pPr>
        <w:snapToGrid w:val="0"/>
        <w:spacing w:line="240" w:lineRule="atLeast"/>
        <w:ind w:left="461" w:hangingChars="192" w:hanging="461"/>
        <w:rPr>
          <w:rFonts w:ascii="標楷體" w:eastAsia="標楷體" w:hAnsi="標楷體" w:cs="新細明體"/>
        </w:rPr>
      </w:pPr>
      <w:r w:rsidRPr="005438BB">
        <w:rPr>
          <w:rFonts w:ascii="標楷體" w:eastAsia="標楷體" w:hAnsi="標楷體" w:hint="eastAsia"/>
          <w:bCs/>
        </w:rPr>
        <w:t>一、</w:t>
      </w:r>
      <w:r w:rsidRPr="005438BB">
        <w:rPr>
          <w:rFonts w:ascii="標楷體" w:eastAsia="標楷體" w:hAnsi="標楷體" w:hint="eastAsia"/>
        </w:rPr>
        <w:t>為鼓勵教師組成教師專業成長社群，以推動</w:t>
      </w:r>
      <w:r w:rsidRPr="005438BB">
        <w:rPr>
          <w:rFonts w:ascii="標楷體" w:eastAsia="標楷體" w:hAnsi="標楷體" w:cs="新細明體" w:hint="eastAsia"/>
          <w:kern w:val="0"/>
        </w:rPr>
        <w:t>教師同儕分享專業知識、教學技能與心得、研究發展及進行教學議題探討與</w:t>
      </w:r>
      <w:r w:rsidRPr="005438BB">
        <w:rPr>
          <w:rFonts w:ascii="標楷體" w:eastAsia="標楷體" w:hAnsi="標楷體" w:hint="eastAsia"/>
        </w:rPr>
        <w:t>解決問題</w:t>
      </w:r>
      <w:r w:rsidRPr="005438BB">
        <w:rPr>
          <w:rFonts w:ascii="標楷體" w:eastAsia="標楷體" w:hAnsi="標楷體" w:cs="新細明體" w:hint="eastAsia"/>
          <w:kern w:val="0"/>
        </w:rPr>
        <w:t>等領域間互相學習，以增進教師專業成長，提升教學成效之目的，</w:t>
      </w:r>
      <w:r w:rsidRPr="005438BB">
        <w:rPr>
          <w:rFonts w:ascii="標楷體" w:eastAsia="標楷體" w:hAnsi="標楷體" w:hint="eastAsia"/>
        </w:rPr>
        <w:t>特</w:t>
      </w:r>
      <w:r w:rsidRPr="005438BB">
        <w:rPr>
          <w:rFonts w:ascii="標楷體" w:eastAsia="標楷體" w:hAnsi="標楷體" w:cs="新細明體" w:hint="eastAsia"/>
        </w:rPr>
        <w:t>訂定</w:t>
      </w:r>
      <w:r w:rsidRPr="005438BB">
        <w:rPr>
          <w:rFonts w:ascii="標楷體" w:eastAsia="標楷體" w:hAnsi="標楷體" w:cs="Arial"/>
          <w:color w:val="000000"/>
          <w:kern w:val="0"/>
        </w:rPr>
        <w:t>「</w:t>
      </w:r>
      <w:r w:rsidRPr="005438BB">
        <w:rPr>
          <w:rFonts w:ascii="標楷體" w:eastAsia="標楷體" w:hAnsi="標楷體" w:hint="eastAsia"/>
        </w:rPr>
        <w:t>國立</w:t>
      </w:r>
      <w:proofErr w:type="gramStart"/>
      <w:r w:rsidRPr="005438BB">
        <w:rPr>
          <w:rFonts w:ascii="標楷體" w:eastAsia="標楷體" w:hAnsi="標楷體" w:hint="eastAsia"/>
        </w:rPr>
        <w:t>臺</w:t>
      </w:r>
      <w:proofErr w:type="gramEnd"/>
      <w:r w:rsidRPr="005438BB">
        <w:rPr>
          <w:rFonts w:ascii="標楷體" w:eastAsia="標楷體" w:hAnsi="標楷體" w:hint="eastAsia"/>
        </w:rPr>
        <w:t>北商業大學教師</w:t>
      </w:r>
      <w:r w:rsidRPr="005438BB">
        <w:rPr>
          <w:rFonts w:ascii="標楷體" w:eastAsia="標楷體" w:hAnsi="標楷體"/>
        </w:rPr>
        <w:t>專業成長社群</w:t>
      </w:r>
      <w:r w:rsidRPr="005438BB">
        <w:rPr>
          <w:rFonts w:ascii="標楷體" w:eastAsia="標楷體" w:hAnsi="標楷體" w:hint="eastAsia"/>
        </w:rPr>
        <w:t>實施要點</w:t>
      </w:r>
      <w:r w:rsidRPr="005438BB">
        <w:rPr>
          <w:rFonts w:ascii="標楷體" w:eastAsia="標楷體" w:hAnsi="標楷體"/>
        </w:rPr>
        <w:t>」</w:t>
      </w:r>
      <w:r w:rsidRPr="005438BB">
        <w:rPr>
          <w:rFonts w:ascii="標楷體" w:eastAsia="標楷體" w:hAnsi="標楷體" w:hint="eastAsia"/>
        </w:rPr>
        <w:t>(以下簡</w:t>
      </w:r>
      <w:r w:rsidRPr="005438BB">
        <w:rPr>
          <w:rFonts w:ascii="標楷體" w:eastAsia="標楷體" w:hAnsi="標楷體" w:cs="新細明體" w:hint="eastAsia"/>
        </w:rPr>
        <w:t>稱本要點)</w:t>
      </w:r>
      <w:r w:rsidRPr="005438BB">
        <w:rPr>
          <w:rFonts w:ascii="標楷體" w:eastAsia="標楷體" w:hAnsi="標楷體" w:cs="新細明體"/>
        </w:rPr>
        <w:t>。</w:t>
      </w:r>
    </w:p>
    <w:p w:rsidR="00094EAA" w:rsidRPr="005438BB" w:rsidRDefault="00094EAA" w:rsidP="00094EAA">
      <w:pPr>
        <w:tabs>
          <w:tab w:val="num" w:pos="720"/>
        </w:tabs>
        <w:spacing w:line="240" w:lineRule="atLeast"/>
        <w:ind w:left="480" w:hangingChars="200" w:hanging="480"/>
        <w:rPr>
          <w:rFonts w:ascii="標楷體" w:eastAsia="標楷體" w:hAnsi="標楷體" w:cs="新細明體"/>
        </w:rPr>
      </w:pPr>
      <w:r w:rsidRPr="005438BB">
        <w:rPr>
          <w:rFonts w:ascii="標楷體" w:eastAsia="標楷體" w:hAnsi="標楷體" w:cs="新細明體" w:hint="eastAsia"/>
        </w:rPr>
        <w:t>二、</w:t>
      </w:r>
      <w:r w:rsidRPr="005438BB">
        <w:rPr>
          <w:rFonts w:ascii="標楷體" w:eastAsia="標楷體" w:hAnsi="標楷體" w:hint="eastAsia"/>
        </w:rPr>
        <w:t>教師專業成長社群包括：教學型、研究型專業成長社群及其他經簽奉核定之成長社群。</w:t>
      </w:r>
    </w:p>
    <w:p w:rsidR="00094EAA" w:rsidRPr="005438BB" w:rsidRDefault="00094EAA" w:rsidP="00094EAA">
      <w:pPr>
        <w:spacing w:line="240" w:lineRule="atLeast"/>
        <w:ind w:left="480" w:hangingChars="200" w:hanging="480"/>
        <w:rPr>
          <w:rFonts w:ascii="標楷體" w:eastAsia="標楷體" w:hAnsi="標楷體" w:cs="新細明體"/>
        </w:rPr>
      </w:pPr>
      <w:r w:rsidRPr="005438BB">
        <w:rPr>
          <w:rFonts w:ascii="標楷體" w:eastAsia="標楷體" w:hAnsi="標楷體" w:cs="新細明體" w:hint="eastAsia"/>
        </w:rPr>
        <w:t>三、教學發展中心負責教師教學及研究社群之總體規劃。教務處、各學院、通識教育中心及系、所，得依據教師教學、研究及其他共同性</w:t>
      </w:r>
      <w:r w:rsidRPr="005438BB">
        <w:rPr>
          <w:rFonts w:ascii="標楷體" w:eastAsia="標楷體" w:hAnsi="標楷體" w:hint="eastAsia"/>
        </w:rPr>
        <w:t>相同的信念、</w:t>
      </w:r>
      <w:r w:rsidRPr="005438BB">
        <w:rPr>
          <w:rFonts w:ascii="標楷體" w:eastAsia="標楷體" w:hAnsi="標楷體" w:cs="新細明體" w:hint="eastAsia"/>
        </w:rPr>
        <w:t>目標或願景之需要，自行籌組相關社群，並知會教學發展中心。</w:t>
      </w:r>
    </w:p>
    <w:p w:rsidR="00094EAA" w:rsidRPr="005438BB" w:rsidRDefault="00094EAA" w:rsidP="00094EAA">
      <w:pPr>
        <w:spacing w:line="240" w:lineRule="atLeast"/>
        <w:ind w:left="480" w:hangingChars="200" w:hanging="480"/>
        <w:rPr>
          <w:rFonts w:ascii="標楷體" w:eastAsia="標楷體" w:hAnsi="標楷體" w:cs="新細明體"/>
          <w:kern w:val="0"/>
        </w:rPr>
      </w:pPr>
      <w:r w:rsidRPr="005438BB">
        <w:rPr>
          <w:rFonts w:ascii="標楷體" w:eastAsia="標楷體" w:hAnsi="標楷體" w:cs="新細明體" w:hint="eastAsia"/>
          <w:kern w:val="0"/>
        </w:rPr>
        <w:t>四、</w:t>
      </w:r>
      <w:r w:rsidRPr="005438BB">
        <w:rPr>
          <w:rFonts w:ascii="標楷體" w:eastAsia="標楷體" w:hAnsi="標楷體" w:cs="新細明體"/>
          <w:kern w:val="0"/>
        </w:rPr>
        <w:t>社群活動依各成長社群成立之目標、主題及專業屬性自行安排規劃，活動內容可包括自組讀書會、教學實務觀摩及討論、教材研發、</w:t>
      </w:r>
      <w:proofErr w:type="gramStart"/>
      <w:r w:rsidRPr="005438BB">
        <w:rPr>
          <w:rFonts w:ascii="標楷體" w:eastAsia="標楷體" w:hAnsi="標楷體" w:cs="新細明體"/>
          <w:kern w:val="0"/>
        </w:rPr>
        <w:t>主題式的經驗</w:t>
      </w:r>
      <w:proofErr w:type="gramEnd"/>
      <w:r w:rsidRPr="005438BB">
        <w:rPr>
          <w:rFonts w:ascii="標楷體" w:eastAsia="標楷體" w:hAnsi="標楷體" w:cs="新細明體"/>
          <w:kern w:val="0"/>
        </w:rPr>
        <w:t>分享活動、共同專業領域的演講及研討會、新進教師的輔導、跨領域知識整合與研究及其他創新之教師成長規劃等。</w:t>
      </w:r>
      <w:bookmarkStart w:id="0" w:name="_GoBack"/>
      <w:bookmarkEnd w:id="0"/>
    </w:p>
    <w:p w:rsidR="00094EAA" w:rsidRPr="005438BB" w:rsidRDefault="00094EAA" w:rsidP="00094EAA">
      <w:pPr>
        <w:widowControl/>
        <w:adjustRightInd w:val="0"/>
        <w:snapToGrid w:val="0"/>
        <w:spacing w:line="360" w:lineRule="exact"/>
        <w:ind w:left="475" w:hangingChars="198" w:hanging="475"/>
        <w:rPr>
          <w:rFonts w:ascii="標楷體" w:eastAsia="標楷體" w:hAnsi="標楷體" w:cs="新細明體"/>
          <w:kern w:val="0"/>
        </w:rPr>
      </w:pPr>
      <w:r w:rsidRPr="005438BB">
        <w:rPr>
          <w:rFonts w:ascii="標楷體" w:eastAsia="標楷體" w:hAnsi="標楷體" w:cs="新細明體" w:hint="eastAsia"/>
          <w:kern w:val="0"/>
        </w:rPr>
        <w:t>五、申請對象：社群之申請可由校內外同領域或跨領域之教師組成，以</w:t>
      </w:r>
      <w:r w:rsidRPr="005438BB">
        <w:rPr>
          <w:rFonts w:ascii="標楷體" w:eastAsia="標楷體" w:hAnsi="標楷體" w:cs="新細明體"/>
          <w:kern w:val="0"/>
        </w:rPr>
        <w:t>現任專、兼任教師</w:t>
      </w:r>
      <w:r w:rsidRPr="005438BB">
        <w:rPr>
          <w:rFonts w:ascii="標楷體" w:eastAsia="標楷體" w:hAnsi="標楷體" w:cs="新細明體" w:hint="eastAsia"/>
          <w:kern w:val="0"/>
        </w:rPr>
        <w:t>5</w:t>
      </w:r>
      <w:r w:rsidRPr="005438BB">
        <w:rPr>
          <w:rFonts w:ascii="標楷體" w:eastAsia="標楷體" w:hAnsi="標楷體" w:cs="新細明體"/>
          <w:kern w:val="0"/>
        </w:rPr>
        <w:t>人</w:t>
      </w:r>
      <w:r w:rsidRPr="005438BB">
        <w:rPr>
          <w:rFonts w:ascii="標楷體" w:eastAsia="標楷體" w:hAnsi="標楷體" w:cs="新細明體" w:hint="eastAsia"/>
          <w:kern w:val="0"/>
        </w:rPr>
        <w:t>以上為原則</w:t>
      </w:r>
      <w:r w:rsidRPr="005438BB">
        <w:rPr>
          <w:rFonts w:ascii="標楷體" w:eastAsia="標楷體" w:hAnsi="標楷體" w:cs="新細明體"/>
          <w:kern w:val="0"/>
        </w:rPr>
        <w:t>（跨</w:t>
      </w:r>
      <w:r w:rsidRPr="005438BB">
        <w:rPr>
          <w:rFonts w:ascii="標楷體" w:eastAsia="標楷體" w:hAnsi="標楷體" w:cs="新細明體" w:hint="eastAsia"/>
          <w:kern w:val="0"/>
        </w:rPr>
        <w:t>校</w:t>
      </w:r>
      <w:r w:rsidRPr="005438BB">
        <w:rPr>
          <w:rFonts w:ascii="標楷體" w:eastAsia="標楷體" w:hAnsi="標楷體" w:cs="新細明體"/>
          <w:kern w:val="0"/>
        </w:rPr>
        <w:t>系院亦可）共同組成教師專業成長社群，並由</w:t>
      </w:r>
      <w:r w:rsidRPr="005438BB">
        <w:rPr>
          <w:rFonts w:ascii="標楷體" w:eastAsia="標楷體" w:hAnsi="標楷體" w:cs="新細明體" w:hint="eastAsia"/>
          <w:kern w:val="0"/>
        </w:rPr>
        <w:t>本校專任教師</w:t>
      </w:r>
      <w:r w:rsidRPr="005438BB">
        <w:rPr>
          <w:rFonts w:ascii="標楷體" w:eastAsia="標楷體" w:hAnsi="標楷體" w:cs="新細明體"/>
          <w:kern w:val="0"/>
        </w:rPr>
        <w:t>擔任召集人，專責社群活動之規劃、聯繫與相關成果彙整</w:t>
      </w:r>
      <w:r w:rsidRPr="005438BB">
        <w:rPr>
          <w:rFonts w:ascii="標楷體" w:eastAsia="標楷體" w:hAnsi="標楷體" w:cs="新細明體" w:hint="eastAsia"/>
          <w:kern w:val="0"/>
        </w:rPr>
        <w:t>。</w:t>
      </w:r>
    </w:p>
    <w:p w:rsidR="00094EAA" w:rsidRPr="005438BB" w:rsidRDefault="00094EAA" w:rsidP="00094EAA">
      <w:pPr>
        <w:widowControl/>
        <w:adjustRightInd w:val="0"/>
        <w:snapToGrid w:val="0"/>
        <w:spacing w:line="360" w:lineRule="exact"/>
        <w:ind w:left="475" w:right="-1" w:hangingChars="198" w:hanging="475"/>
        <w:rPr>
          <w:rFonts w:ascii="標楷體" w:eastAsia="標楷體" w:hAnsi="標楷體" w:cs="新細明體"/>
          <w:kern w:val="0"/>
        </w:rPr>
      </w:pPr>
      <w:r w:rsidRPr="005438BB">
        <w:rPr>
          <w:rFonts w:ascii="標楷體" w:eastAsia="標楷體" w:hAnsi="標楷體" w:cs="新細明體" w:hint="eastAsia"/>
        </w:rPr>
        <w:t>六、</w:t>
      </w:r>
      <w:r w:rsidRPr="005438BB">
        <w:rPr>
          <w:rFonts w:ascii="標楷體" w:eastAsia="標楷體" w:hAnsi="標楷體" w:cs="新細明體" w:hint="eastAsia"/>
          <w:kern w:val="0"/>
        </w:rPr>
        <w:t>經費來源由教育部相關計畫補助款項下核支，不資助資本門及人事費，活動後一星期內將</w:t>
      </w:r>
      <w:r w:rsidRPr="005438BB">
        <w:rPr>
          <w:rFonts w:ascii="標楷體" w:eastAsia="標楷體" w:hAnsi="標楷體" w:cs="新細明體"/>
          <w:kern w:val="0"/>
        </w:rPr>
        <w:t>核銷相關</w:t>
      </w:r>
      <w:r w:rsidRPr="005438BB">
        <w:rPr>
          <w:rFonts w:ascii="標楷體" w:eastAsia="標楷體" w:hAnsi="標楷體" w:cs="新細明體" w:hint="eastAsia"/>
          <w:kern w:val="0"/>
        </w:rPr>
        <w:t>經費與</w:t>
      </w:r>
      <w:r w:rsidRPr="005438BB">
        <w:rPr>
          <w:rFonts w:ascii="標楷體" w:eastAsia="標楷體" w:hAnsi="標楷體" w:cs="新細明體"/>
          <w:kern w:val="0"/>
        </w:rPr>
        <w:t>文件</w:t>
      </w:r>
      <w:r w:rsidRPr="005438BB">
        <w:rPr>
          <w:rFonts w:ascii="標楷體" w:eastAsia="標楷體" w:hAnsi="標楷體" w:cs="新細明體" w:hint="eastAsia"/>
          <w:kern w:val="0"/>
        </w:rPr>
        <w:t>送</w:t>
      </w:r>
      <w:r w:rsidRPr="005438BB">
        <w:rPr>
          <w:rFonts w:ascii="標楷體" w:eastAsia="標楷體" w:hAnsi="標楷體" w:cs="新細明體"/>
          <w:kern w:val="0"/>
        </w:rPr>
        <w:t>至</w:t>
      </w:r>
      <w:r w:rsidRPr="005438BB">
        <w:rPr>
          <w:rFonts w:ascii="標楷體" w:eastAsia="標楷體" w:hAnsi="標楷體" w:cs="新細明體" w:hint="eastAsia"/>
          <w:kern w:val="0"/>
        </w:rPr>
        <w:t>「</w:t>
      </w:r>
      <w:r w:rsidRPr="005438BB">
        <w:rPr>
          <w:rFonts w:ascii="標楷體" w:eastAsia="標楷體" w:hAnsi="標楷體" w:cs="新細明體"/>
          <w:kern w:val="0"/>
        </w:rPr>
        <w:t>教</w:t>
      </w:r>
      <w:r w:rsidRPr="005438BB">
        <w:rPr>
          <w:rFonts w:ascii="標楷體" w:eastAsia="標楷體" w:hAnsi="標楷體" w:cs="新細明體" w:hint="eastAsia"/>
          <w:kern w:val="0"/>
        </w:rPr>
        <w:t>學發展</w:t>
      </w:r>
      <w:r w:rsidRPr="005438BB">
        <w:rPr>
          <w:rFonts w:ascii="標楷體" w:eastAsia="標楷體" w:hAnsi="標楷體" w:cs="新細明體"/>
          <w:kern w:val="0"/>
        </w:rPr>
        <w:t>中心</w:t>
      </w:r>
      <w:r w:rsidRPr="005438BB">
        <w:rPr>
          <w:rFonts w:ascii="標楷體" w:eastAsia="標楷體" w:hAnsi="標楷體" w:cs="新細明體" w:hint="eastAsia"/>
          <w:kern w:val="0"/>
        </w:rPr>
        <w:t>」，補助經費支用須符合法規規定，並依主計室相關規定程序辦理。</w:t>
      </w:r>
    </w:p>
    <w:p w:rsidR="00094EAA" w:rsidRPr="005438BB" w:rsidRDefault="00094EAA" w:rsidP="00094EAA">
      <w:pPr>
        <w:widowControl/>
        <w:adjustRightInd w:val="0"/>
        <w:snapToGrid w:val="0"/>
        <w:spacing w:line="360" w:lineRule="exact"/>
        <w:ind w:left="475" w:right="-1" w:hangingChars="198" w:hanging="475"/>
        <w:rPr>
          <w:rFonts w:ascii="標楷體" w:eastAsia="標楷體" w:hAnsi="標楷體" w:cs="新細明體"/>
          <w:kern w:val="0"/>
        </w:rPr>
      </w:pPr>
      <w:r w:rsidRPr="005438BB">
        <w:rPr>
          <w:rFonts w:ascii="標楷體" w:eastAsia="標楷體" w:hAnsi="標楷體" w:cs="新細明體" w:hint="eastAsia"/>
          <w:kern w:val="0"/>
        </w:rPr>
        <w:t>七、獲補助之社群有參加研討會、成果發表或公開分享經驗之義務，並於執行期間內繳交社群活動成果報告 (含</w:t>
      </w:r>
      <w:r w:rsidRPr="005438BB">
        <w:rPr>
          <w:rFonts w:ascii="標楷體" w:eastAsia="標楷體" w:hAnsi="標楷體" w:cs="新細明體"/>
          <w:kern w:val="0"/>
        </w:rPr>
        <w:t>書面及電子檔各一份</w:t>
      </w:r>
      <w:r w:rsidRPr="005438BB">
        <w:rPr>
          <w:rFonts w:ascii="標楷體" w:eastAsia="標楷體" w:hAnsi="標楷體" w:cs="新細明體" w:hint="eastAsia"/>
          <w:kern w:val="0"/>
        </w:rPr>
        <w:t>)至教學發展中心備查。</w:t>
      </w:r>
    </w:p>
    <w:p w:rsidR="00094EAA" w:rsidRPr="005438BB" w:rsidRDefault="00094EAA" w:rsidP="00094EAA">
      <w:pPr>
        <w:pStyle w:val="Default"/>
        <w:ind w:leftChars="-1" w:left="550" w:hangingChars="230" w:hanging="552"/>
      </w:pPr>
      <w:r w:rsidRPr="005438BB">
        <w:rPr>
          <w:rFonts w:hint="eastAsia"/>
        </w:rPr>
        <w:t>八、本要點如有未盡事宜，依本校相關規定辦理。</w:t>
      </w:r>
    </w:p>
    <w:p w:rsidR="00094EAA" w:rsidRPr="005438BB" w:rsidRDefault="00094EAA" w:rsidP="00094EAA">
      <w:pPr>
        <w:pStyle w:val="Default"/>
        <w:ind w:leftChars="-1" w:left="550" w:hangingChars="230" w:hanging="552"/>
      </w:pPr>
      <w:r w:rsidRPr="005438BB">
        <w:rPr>
          <w:rFonts w:hint="eastAsia"/>
        </w:rPr>
        <w:t>九、本要點經行政會議通過，陳請校長核定後實施，修正時亦同。</w:t>
      </w:r>
    </w:p>
    <w:p w:rsidR="00062CC1" w:rsidRPr="00094EAA" w:rsidRDefault="00062CC1" w:rsidP="00094EAA"/>
    <w:sectPr w:rsidR="00062CC1" w:rsidRPr="00094EAA" w:rsidSect="00275CE5">
      <w:pgSz w:w="11906" w:h="16838"/>
      <w:pgMar w:top="1440" w:right="992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B61"/>
    <w:multiLevelType w:val="hybridMultilevel"/>
    <w:tmpl w:val="624C8EDE"/>
    <w:lvl w:ilvl="0" w:tplc="93E06B4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ascii="標楷體" w:eastAsia="標楷體" w:hAnsi="標楷體" w:cs="Times New Roman"/>
      </w:rPr>
    </w:lvl>
    <w:lvl w:ilvl="1" w:tplc="4F328776">
      <w:start w:val="1"/>
      <w:numFmt w:val="taiwaneseCountingThousand"/>
      <w:lvlText w:val="（%2）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781DE9"/>
    <w:multiLevelType w:val="hybridMultilevel"/>
    <w:tmpl w:val="643E2E4E"/>
    <w:lvl w:ilvl="0" w:tplc="81FC1900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">
    <w:nsid w:val="02146D58"/>
    <w:multiLevelType w:val="hybridMultilevel"/>
    <w:tmpl w:val="E37C8F9A"/>
    <w:lvl w:ilvl="0" w:tplc="A92A3F9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">
    <w:nsid w:val="07922A57"/>
    <w:multiLevelType w:val="hybridMultilevel"/>
    <w:tmpl w:val="F1F83642"/>
    <w:lvl w:ilvl="0" w:tplc="E3A496FA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6CC4BDE"/>
    <w:multiLevelType w:val="hybridMultilevel"/>
    <w:tmpl w:val="3CB07CC6"/>
    <w:lvl w:ilvl="0" w:tplc="02003CD0">
      <w:start w:val="1"/>
      <w:numFmt w:val="taiwaneseCountingThousand"/>
      <w:lvlText w:val="第%1條"/>
      <w:lvlJc w:val="left"/>
      <w:pPr>
        <w:tabs>
          <w:tab w:val="num" w:pos="838"/>
        </w:tabs>
        <w:ind w:left="838" w:hanging="720"/>
      </w:pPr>
      <w:rPr>
        <w:rFonts w:ascii="Times New Roman" w:cs="Times New Roman" w:hint="default"/>
        <w:color w:val="000000"/>
      </w:rPr>
    </w:lvl>
    <w:lvl w:ilvl="1" w:tplc="5F084934">
      <w:start w:val="1"/>
      <w:numFmt w:val="decimal"/>
      <w:lvlText w:val="%2."/>
      <w:lvlJc w:val="left"/>
      <w:pPr>
        <w:tabs>
          <w:tab w:val="num" w:pos="958"/>
        </w:tabs>
        <w:ind w:left="958" w:hanging="360"/>
      </w:pPr>
      <w:rPr>
        <w:rFonts w:hAnsi="Times New Roman" w:hint="default"/>
        <w:color w:val="auto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58"/>
        </w:tabs>
        <w:ind w:left="15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8"/>
        </w:tabs>
        <w:ind w:left="20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8"/>
        </w:tabs>
        <w:ind w:left="25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8"/>
        </w:tabs>
        <w:ind w:left="29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8"/>
        </w:tabs>
        <w:ind w:left="34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8"/>
        </w:tabs>
        <w:ind w:left="39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8"/>
        </w:tabs>
        <w:ind w:left="4438" w:hanging="480"/>
      </w:pPr>
    </w:lvl>
  </w:abstractNum>
  <w:abstractNum w:abstractNumId="5">
    <w:nsid w:val="1A381233"/>
    <w:multiLevelType w:val="hybridMultilevel"/>
    <w:tmpl w:val="C5783B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E653B58"/>
    <w:multiLevelType w:val="hybridMultilevel"/>
    <w:tmpl w:val="FDDC8C8C"/>
    <w:lvl w:ilvl="0" w:tplc="5DE2404E">
      <w:start w:val="1"/>
      <w:numFmt w:val="taiwaneseCountingThousand"/>
      <w:lvlText w:val="（%1）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AA003A62">
      <w:start w:val="1"/>
      <w:numFmt w:val="decimal"/>
      <w:lvlText w:val="%2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2" w:tplc="93E06B4E">
      <w:start w:val="1"/>
      <w:numFmt w:val="taiwaneseCountingThousand"/>
      <w:lvlText w:val="%3、"/>
      <w:lvlJc w:val="left"/>
      <w:pPr>
        <w:tabs>
          <w:tab w:val="num" w:pos="1560"/>
        </w:tabs>
        <w:ind w:left="1560" w:hanging="480"/>
      </w:pPr>
      <w:rPr>
        <w:rFonts w:ascii="標楷體" w:eastAsia="標楷體" w:hAnsi="標楷體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>
    <w:nsid w:val="28A31E4F"/>
    <w:multiLevelType w:val="hybridMultilevel"/>
    <w:tmpl w:val="9392C780"/>
    <w:lvl w:ilvl="0" w:tplc="157813E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8">
    <w:nsid w:val="331850D5"/>
    <w:multiLevelType w:val="hybridMultilevel"/>
    <w:tmpl w:val="78DAB9E2"/>
    <w:lvl w:ilvl="0" w:tplc="672215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38513227"/>
    <w:multiLevelType w:val="hybridMultilevel"/>
    <w:tmpl w:val="07BC0980"/>
    <w:lvl w:ilvl="0" w:tplc="0A3CEC20">
      <w:start w:val="1"/>
      <w:numFmt w:val="taiwaneseCountingThousand"/>
      <w:lvlText w:val="第%1條"/>
      <w:lvlJc w:val="left"/>
      <w:pPr>
        <w:ind w:left="1146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-741" w:hanging="480"/>
      </w:pPr>
    </w:lvl>
    <w:lvl w:ilvl="2" w:tplc="0409001B" w:tentative="1">
      <w:start w:val="1"/>
      <w:numFmt w:val="lowerRoman"/>
      <w:lvlText w:val="%3."/>
      <w:lvlJc w:val="right"/>
      <w:pPr>
        <w:ind w:left="-261" w:hanging="480"/>
      </w:pPr>
    </w:lvl>
    <w:lvl w:ilvl="3" w:tplc="0409000F" w:tentative="1">
      <w:start w:val="1"/>
      <w:numFmt w:val="decimal"/>
      <w:lvlText w:val="%4."/>
      <w:lvlJc w:val="left"/>
      <w:pPr>
        <w:ind w:left="2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99" w:hanging="480"/>
      </w:pPr>
    </w:lvl>
    <w:lvl w:ilvl="5" w:tplc="0409001B" w:tentative="1">
      <w:start w:val="1"/>
      <w:numFmt w:val="lowerRoman"/>
      <w:lvlText w:val="%6."/>
      <w:lvlJc w:val="right"/>
      <w:pPr>
        <w:ind w:left="1179" w:hanging="480"/>
      </w:pPr>
    </w:lvl>
    <w:lvl w:ilvl="6" w:tplc="0409000F" w:tentative="1">
      <w:start w:val="1"/>
      <w:numFmt w:val="decimal"/>
      <w:lvlText w:val="%7."/>
      <w:lvlJc w:val="left"/>
      <w:pPr>
        <w:ind w:left="16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139" w:hanging="480"/>
      </w:pPr>
    </w:lvl>
    <w:lvl w:ilvl="8" w:tplc="0409001B" w:tentative="1">
      <w:start w:val="1"/>
      <w:numFmt w:val="lowerRoman"/>
      <w:lvlText w:val="%9."/>
      <w:lvlJc w:val="right"/>
      <w:pPr>
        <w:ind w:left="2619" w:hanging="480"/>
      </w:pPr>
    </w:lvl>
  </w:abstractNum>
  <w:abstractNum w:abstractNumId="10">
    <w:nsid w:val="38CA5DFD"/>
    <w:multiLevelType w:val="hybridMultilevel"/>
    <w:tmpl w:val="3BCE9E24"/>
    <w:lvl w:ilvl="0" w:tplc="85C670EA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380A3ED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51A3A45"/>
    <w:multiLevelType w:val="hybridMultilevel"/>
    <w:tmpl w:val="4C9ECEBA"/>
    <w:lvl w:ilvl="0" w:tplc="632E304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57857C9"/>
    <w:multiLevelType w:val="hybridMultilevel"/>
    <w:tmpl w:val="E37C8F9A"/>
    <w:lvl w:ilvl="0" w:tplc="A92A3F9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13">
    <w:nsid w:val="45F920D0"/>
    <w:multiLevelType w:val="hybridMultilevel"/>
    <w:tmpl w:val="DB7CB1CC"/>
    <w:lvl w:ilvl="0" w:tplc="6B7E38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1C2DB32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621179A"/>
    <w:multiLevelType w:val="hybridMultilevel"/>
    <w:tmpl w:val="486CC376"/>
    <w:lvl w:ilvl="0" w:tplc="7CCC22D8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C57E7E"/>
    <w:multiLevelType w:val="hybridMultilevel"/>
    <w:tmpl w:val="28080AE2"/>
    <w:lvl w:ilvl="0" w:tplc="7BE21C1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52AD7E34"/>
    <w:multiLevelType w:val="hybridMultilevel"/>
    <w:tmpl w:val="78DAB9E2"/>
    <w:lvl w:ilvl="0" w:tplc="6722152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94902AD"/>
    <w:multiLevelType w:val="hybridMultilevel"/>
    <w:tmpl w:val="895CF4BC"/>
    <w:lvl w:ilvl="0" w:tplc="8C64502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ascii="標楷體" w:cs="標楷體" w:hint="default"/>
        <w:color w:val="auto"/>
        <w:lang w:val="en-US"/>
      </w:rPr>
    </w:lvl>
    <w:lvl w:ilvl="1" w:tplc="1CC651B4">
      <w:start w:val="1"/>
      <w:numFmt w:val="taiwaneseCountingThousand"/>
      <w:lvlText w:val="（%2）"/>
      <w:lvlJc w:val="left"/>
      <w:pPr>
        <w:tabs>
          <w:tab w:val="num" w:pos="1320"/>
        </w:tabs>
        <w:ind w:left="1320" w:hanging="72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8">
    <w:nsid w:val="5C0163E8"/>
    <w:multiLevelType w:val="hybridMultilevel"/>
    <w:tmpl w:val="171C11B6"/>
    <w:lvl w:ilvl="0" w:tplc="FA82DCCA">
      <w:start w:val="1"/>
      <w:numFmt w:val="taiwaneseCountingThousand"/>
      <w:lvlText w:val="(%1)"/>
      <w:lvlJc w:val="left"/>
      <w:pPr>
        <w:ind w:left="622" w:hanging="48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9">
    <w:nsid w:val="68ED211B"/>
    <w:multiLevelType w:val="hybridMultilevel"/>
    <w:tmpl w:val="AC20F42E"/>
    <w:lvl w:ilvl="0" w:tplc="168E8CC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0">
    <w:nsid w:val="69CA2F1D"/>
    <w:multiLevelType w:val="hybridMultilevel"/>
    <w:tmpl w:val="C3AAE664"/>
    <w:lvl w:ilvl="0" w:tplc="B512273E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CFC5476"/>
    <w:multiLevelType w:val="hybridMultilevel"/>
    <w:tmpl w:val="139EF006"/>
    <w:lvl w:ilvl="0" w:tplc="D5745AF0">
      <w:start w:val="10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6DF764B4"/>
    <w:multiLevelType w:val="hybridMultilevel"/>
    <w:tmpl w:val="E57A315E"/>
    <w:lvl w:ilvl="0" w:tplc="EE387DC2">
      <w:start w:val="1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784D0334"/>
    <w:multiLevelType w:val="hybridMultilevel"/>
    <w:tmpl w:val="B22484D8"/>
    <w:lvl w:ilvl="0" w:tplc="92904636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ascii="標楷體" w:hAnsi="Times New Roman" w:cs="標楷體" w:hint="default"/>
        <w:color w:val="auto"/>
      </w:rPr>
    </w:lvl>
    <w:lvl w:ilvl="1" w:tplc="EEF48D34">
      <w:start w:val="9"/>
      <w:numFmt w:val="taiwaneseCountingThousand"/>
      <w:lvlText w:val="第%2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4">
    <w:nsid w:val="7B507137"/>
    <w:multiLevelType w:val="hybridMultilevel"/>
    <w:tmpl w:val="E37C8F9A"/>
    <w:lvl w:ilvl="0" w:tplc="A92A3F9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5">
    <w:nsid w:val="7F577F4D"/>
    <w:multiLevelType w:val="hybridMultilevel"/>
    <w:tmpl w:val="0BBC7A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"/>
  </w:num>
  <w:num w:numId="9">
    <w:abstractNumId w:val="20"/>
  </w:num>
  <w:num w:numId="10">
    <w:abstractNumId w:val="3"/>
  </w:num>
  <w:num w:numId="11">
    <w:abstractNumId w:val="21"/>
  </w:num>
  <w:num w:numId="12">
    <w:abstractNumId w:val="1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8"/>
  </w:num>
  <w:num w:numId="18">
    <w:abstractNumId w:val="9"/>
  </w:num>
  <w:num w:numId="19">
    <w:abstractNumId w:val="13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1"/>
  </w:num>
  <w:num w:numId="25">
    <w:abstractNumId w:val="23"/>
  </w:num>
  <w:num w:numId="26">
    <w:abstractNumId w:val="14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E5"/>
    <w:rsid w:val="00062CC1"/>
    <w:rsid w:val="00094EAA"/>
    <w:rsid w:val="00192487"/>
    <w:rsid w:val="00275CE5"/>
    <w:rsid w:val="002A6939"/>
    <w:rsid w:val="00302EAF"/>
    <w:rsid w:val="003F715E"/>
    <w:rsid w:val="00446FFA"/>
    <w:rsid w:val="004A4F17"/>
    <w:rsid w:val="005B262E"/>
    <w:rsid w:val="005F51C5"/>
    <w:rsid w:val="006D67B0"/>
    <w:rsid w:val="00777AB2"/>
    <w:rsid w:val="00A75CDC"/>
    <w:rsid w:val="00B1728D"/>
    <w:rsid w:val="00C53206"/>
    <w:rsid w:val="00C60FD2"/>
    <w:rsid w:val="00C76433"/>
    <w:rsid w:val="00C906AB"/>
    <w:rsid w:val="00E8422E"/>
    <w:rsid w:val="00F74269"/>
    <w:rsid w:val="00F9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C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74269"/>
    <w:pPr>
      <w:ind w:leftChars="200" w:left="480"/>
    </w:pPr>
  </w:style>
  <w:style w:type="paragraph" w:styleId="a4">
    <w:name w:val="Body Text"/>
    <w:basedOn w:val="a"/>
    <w:link w:val="a5"/>
    <w:rsid w:val="00446FFA"/>
    <w:pPr>
      <w:snapToGrid w:val="0"/>
      <w:spacing w:line="360" w:lineRule="auto"/>
    </w:pPr>
    <w:rPr>
      <w:rFonts w:eastAsia="標楷體"/>
      <w:sz w:val="28"/>
    </w:rPr>
  </w:style>
  <w:style w:type="character" w:customStyle="1" w:styleId="a5">
    <w:name w:val="本文 字元"/>
    <w:basedOn w:val="a0"/>
    <w:link w:val="a4"/>
    <w:rsid w:val="00446FFA"/>
    <w:rPr>
      <w:rFonts w:ascii="Times New Roman" w:eastAsia="標楷體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75CE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74269"/>
    <w:pPr>
      <w:ind w:leftChars="200" w:left="480"/>
    </w:pPr>
  </w:style>
  <w:style w:type="paragraph" w:styleId="a4">
    <w:name w:val="Body Text"/>
    <w:basedOn w:val="a"/>
    <w:link w:val="a5"/>
    <w:rsid w:val="00446FFA"/>
    <w:pPr>
      <w:snapToGrid w:val="0"/>
      <w:spacing w:line="360" w:lineRule="auto"/>
    </w:pPr>
    <w:rPr>
      <w:rFonts w:eastAsia="標楷體"/>
      <w:sz w:val="28"/>
    </w:rPr>
  </w:style>
  <w:style w:type="character" w:customStyle="1" w:styleId="a5">
    <w:name w:val="本文 字元"/>
    <w:basedOn w:val="a0"/>
    <w:link w:val="a4"/>
    <w:rsid w:val="00446FFA"/>
    <w:rPr>
      <w:rFonts w:ascii="Times New Roman" w:eastAsia="標楷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2015-11-04T08:59:00Z</dcterms:created>
  <dcterms:modified xsi:type="dcterms:W3CDTF">2015-11-04T08:59:00Z</dcterms:modified>
</cp:coreProperties>
</file>